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608E9" w14:textId="77777777" w:rsidR="00F95C84" w:rsidRPr="001203D4" w:rsidRDefault="00F95C84">
      <w:pPr>
        <w:rPr>
          <w:rFonts w:ascii="Segoe UI" w:hAnsi="Segoe UI" w:cs="Segoe UI"/>
        </w:rPr>
      </w:pPr>
    </w:p>
    <w:p w14:paraId="795499A8" w14:textId="29435576" w:rsidR="00F718F5" w:rsidRPr="001203D4" w:rsidRDefault="003233BC" w:rsidP="00F718F5">
      <w:pPr>
        <w:jc w:val="center"/>
        <w:rPr>
          <w:rFonts w:ascii="Segoe UI" w:hAnsi="Segoe UI" w:cs="Segoe UI"/>
          <w:b/>
          <w:bCs/>
          <w:i/>
          <w:iCs/>
          <w:color w:val="1F4E79"/>
          <w:sz w:val="26"/>
          <w:szCs w:val="26"/>
        </w:rPr>
      </w:pPr>
      <w:r w:rsidRPr="001203D4">
        <w:rPr>
          <w:rFonts w:ascii="Segoe UI" w:hAnsi="Segoe UI" w:cs="Segoe UI"/>
          <w:b/>
          <w:bCs/>
          <w:i/>
          <w:iCs/>
          <w:color w:val="1F4E79"/>
          <w:sz w:val="26"/>
          <w:szCs w:val="26"/>
        </w:rPr>
        <w:t>Závazný vzor pr</w:t>
      </w:r>
      <w:bookmarkStart w:id="0" w:name="_Toc70076372"/>
      <w:bookmarkStart w:id="1" w:name="_Toc67065233"/>
      <w:bookmarkStart w:id="2" w:name="_Toc70587137"/>
      <w:bookmarkStart w:id="3" w:name="_Toc74768909"/>
      <w:bookmarkStart w:id="4" w:name="_Toc77679425"/>
      <w:bookmarkStart w:id="5" w:name="_Toc81549047"/>
      <w:r w:rsidR="00F718F5" w:rsidRPr="001203D4">
        <w:rPr>
          <w:rFonts w:ascii="Segoe UI" w:hAnsi="Segoe UI" w:cs="Segoe UI"/>
          <w:b/>
          <w:bCs/>
          <w:i/>
          <w:iCs/>
          <w:color w:val="1F4E79"/>
          <w:sz w:val="26"/>
          <w:szCs w:val="26"/>
        </w:rPr>
        <w:t xml:space="preserve">o Specifický cíl 1.6 – </w:t>
      </w:r>
      <w:r w:rsidR="00F718F5" w:rsidRPr="009C3E37">
        <w:rPr>
          <w:rFonts w:ascii="Segoe UI" w:hAnsi="Segoe UI" w:cs="Segoe UI"/>
          <w:b/>
          <w:bCs/>
          <w:i/>
          <w:iCs/>
          <w:color w:val="1F4E79"/>
          <w:sz w:val="26"/>
          <w:szCs w:val="26"/>
        </w:rPr>
        <w:t>opatření</w:t>
      </w:r>
      <w:r w:rsidR="009C3E37" w:rsidRPr="00796C7B">
        <w:rPr>
          <w:rFonts w:ascii="Segoe UI" w:hAnsi="Segoe UI" w:cs="Segoe UI"/>
          <w:b/>
          <w:bCs/>
          <w:i/>
          <w:iCs/>
          <w:color w:val="1F4E79"/>
          <w:sz w:val="26"/>
          <w:szCs w:val="26"/>
        </w:rPr>
        <w:t xml:space="preserve"> </w:t>
      </w:r>
      <w:r w:rsidR="009C3E37" w:rsidRPr="009C3E37">
        <w:rPr>
          <w:rFonts w:ascii="Segoe UI" w:hAnsi="Segoe UI" w:cs="Segoe UI"/>
          <w:b/>
          <w:bCs/>
          <w:i/>
          <w:iCs/>
          <w:color w:val="1F4E79"/>
          <w:sz w:val="26"/>
          <w:szCs w:val="26"/>
        </w:rPr>
        <w:t>1.6.6 monitorovací systémy pro kontinuální měření emisí znečišťujících látek</w:t>
      </w:r>
      <w:r w:rsidR="00F718F5" w:rsidRPr="001203D4">
        <w:rPr>
          <w:rFonts w:ascii="Segoe UI" w:hAnsi="Segoe UI" w:cs="Segoe UI"/>
          <w:b/>
          <w:bCs/>
          <w:i/>
          <w:iCs/>
          <w:color w:val="1F4E79"/>
          <w:sz w:val="26"/>
          <w:szCs w:val="26"/>
        </w:rPr>
        <w:t xml:space="preserve"> </w:t>
      </w:r>
      <w:bookmarkEnd w:id="0"/>
      <w:bookmarkEnd w:id="1"/>
      <w:bookmarkEnd w:id="2"/>
      <w:bookmarkEnd w:id="3"/>
      <w:bookmarkEnd w:id="4"/>
      <w:bookmarkEnd w:id="5"/>
    </w:p>
    <w:p w14:paraId="344A596B" w14:textId="77777777" w:rsidR="00F718F5" w:rsidRPr="001203D4" w:rsidRDefault="00F718F5" w:rsidP="003233BC">
      <w:pPr>
        <w:jc w:val="center"/>
        <w:rPr>
          <w:rFonts w:ascii="Segoe UI" w:hAnsi="Segoe UI" w:cs="Segoe UI"/>
          <w:b/>
          <w:bCs/>
          <w:i/>
          <w:iCs/>
          <w:color w:val="1F4E79"/>
          <w:sz w:val="26"/>
          <w:szCs w:val="26"/>
        </w:rPr>
      </w:pPr>
    </w:p>
    <w:p w14:paraId="0F9E4658" w14:textId="77777777" w:rsidR="003233BC" w:rsidRPr="001203D4" w:rsidRDefault="003233BC" w:rsidP="003233BC">
      <w:pPr>
        <w:jc w:val="center"/>
        <w:rPr>
          <w:rFonts w:ascii="Segoe UI" w:hAnsi="Segoe UI" w:cs="Segoe UI"/>
          <w:b/>
          <w:bCs/>
          <w:i/>
          <w:iCs/>
          <w:color w:val="1F4E79"/>
        </w:rPr>
      </w:pPr>
    </w:p>
    <w:p w14:paraId="45FD660D" w14:textId="77777777" w:rsidR="003E52E5" w:rsidRPr="001203D4" w:rsidRDefault="003E52E5" w:rsidP="003233BC">
      <w:pPr>
        <w:jc w:val="center"/>
        <w:rPr>
          <w:rFonts w:ascii="Segoe UI" w:hAnsi="Segoe UI" w:cs="Segoe UI"/>
          <w:b/>
          <w:bCs/>
          <w:i/>
          <w:iCs/>
          <w:color w:val="1F4E79"/>
        </w:rPr>
      </w:pPr>
    </w:p>
    <w:p w14:paraId="2540D086" w14:textId="77777777" w:rsidR="003E52E5" w:rsidRPr="001203D4" w:rsidRDefault="003E52E5" w:rsidP="003233BC">
      <w:pPr>
        <w:jc w:val="center"/>
        <w:rPr>
          <w:rFonts w:ascii="Segoe UI" w:hAnsi="Segoe UI" w:cs="Segoe UI"/>
          <w:b/>
          <w:bCs/>
          <w:i/>
          <w:iCs/>
          <w:color w:val="1F4E79"/>
        </w:rPr>
      </w:pPr>
    </w:p>
    <w:p w14:paraId="1FB10A97" w14:textId="5A535762" w:rsidR="003233BC" w:rsidRPr="001203D4" w:rsidRDefault="003233BC" w:rsidP="003233BC">
      <w:pPr>
        <w:jc w:val="center"/>
        <w:rPr>
          <w:rFonts w:ascii="Segoe UI" w:hAnsi="Segoe UI" w:cs="Segoe UI"/>
          <w:b/>
          <w:bCs/>
          <w:iCs/>
          <w:color w:val="1F4E79"/>
          <w:sz w:val="40"/>
        </w:rPr>
      </w:pPr>
      <w:r w:rsidRPr="001203D4">
        <w:rPr>
          <w:rFonts w:ascii="Segoe UI" w:hAnsi="Segoe UI" w:cs="Segoe UI"/>
          <w:b/>
          <w:bCs/>
          <w:iCs/>
          <w:color w:val="1F4E79"/>
          <w:sz w:val="40"/>
        </w:rPr>
        <w:t>STUDI PROVEDITELNOSTI</w:t>
      </w:r>
    </w:p>
    <w:p w14:paraId="65F0053D" w14:textId="77777777" w:rsidR="00992176" w:rsidRPr="001203D4" w:rsidRDefault="00992176" w:rsidP="003233BC">
      <w:pPr>
        <w:jc w:val="center"/>
        <w:rPr>
          <w:rFonts w:ascii="Segoe UI" w:hAnsi="Segoe UI" w:cs="Segoe UI"/>
          <w:b/>
          <w:bCs/>
          <w:iCs/>
          <w:color w:val="1F4E79"/>
          <w:sz w:val="40"/>
        </w:rPr>
      </w:pPr>
    </w:p>
    <w:p w14:paraId="4405F2D1" w14:textId="77777777" w:rsidR="003E52E5" w:rsidRPr="001203D4" w:rsidRDefault="003E52E5" w:rsidP="003233BC">
      <w:pPr>
        <w:jc w:val="center"/>
        <w:rPr>
          <w:rFonts w:ascii="Segoe UI" w:hAnsi="Segoe UI" w:cs="Segoe UI"/>
          <w:b/>
          <w:bCs/>
          <w:iCs/>
          <w:color w:val="1F4E79"/>
          <w:sz w:val="40"/>
        </w:rPr>
      </w:pPr>
    </w:p>
    <w:p w14:paraId="334106DB" w14:textId="6B1034D7" w:rsidR="003E52E5" w:rsidRPr="001203D4" w:rsidRDefault="003E52E5" w:rsidP="003233BC">
      <w:pPr>
        <w:jc w:val="center"/>
        <w:rPr>
          <w:rFonts w:ascii="Segoe UI" w:hAnsi="Segoe UI" w:cs="Segoe UI"/>
          <w:b/>
          <w:bCs/>
          <w:iCs/>
          <w:color w:val="1F4E79"/>
          <w:sz w:val="40"/>
        </w:rPr>
      </w:pPr>
    </w:p>
    <w:p w14:paraId="67C7FDBC" w14:textId="765906C5" w:rsidR="008728DF" w:rsidRPr="001203D4" w:rsidRDefault="008728DF" w:rsidP="003233BC">
      <w:pPr>
        <w:jc w:val="center"/>
        <w:rPr>
          <w:rFonts w:ascii="Segoe UI" w:hAnsi="Segoe UI" w:cs="Segoe UI"/>
          <w:b/>
          <w:bCs/>
          <w:iCs/>
          <w:color w:val="1F4E79"/>
          <w:sz w:val="40"/>
        </w:rPr>
      </w:pPr>
    </w:p>
    <w:p w14:paraId="5065A203" w14:textId="3BECE50F" w:rsidR="008728DF" w:rsidRPr="001203D4" w:rsidRDefault="008728DF" w:rsidP="003233BC">
      <w:pPr>
        <w:jc w:val="center"/>
        <w:rPr>
          <w:rFonts w:ascii="Segoe UI" w:hAnsi="Segoe UI" w:cs="Segoe UI"/>
          <w:b/>
          <w:bCs/>
          <w:iCs/>
          <w:color w:val="1F4E79"/>
          <w:sz w:val="40"/>
        </w:rPr>
      </w:pPr>
    </w:p>
    <w:p w14:paraId="0A1C3982" w14:textId="54004078" w:rsidR="008728DF" w:rsidRPr="001203D4" w:rsidRDefault="008728DF" w:rsidP="003233BC">
      <w:pPr>
        <w:jc w:val="center"/>
        <w:rPr>
          <w:rFonts w:ascii="Segoe UI" w:hAnsi="Segoe UI" w:cs="Segoe UI"/>
          <w:b/>
          <w:bCs/>
          <w:iCs/>
          <w:color w:val="1F4E79"/>
          <w:sz w:val="40"/>
        </w:rPr>
      </w:pPr>
    </w:p>
    <w:p w14:paraId="28B61835" w14:textId="23013926" w:rsidR="008728DF" w:rsidRPr="001203D4" w:rsidRDefault="008728DF" w:rsidP="003233BC">
      <w:pPr>
        <w:jc w:val="center"/>
        <w:rPr>
          <w:rFonts w:ascii="Segoe UI" w:hAnsi="Segoe UI" w:cs="Segoe UI"/>
          <w:b/>
          <w:bCs/>
          <w:iCs/>
          <w:color w:val="1F4E79"/>
          <w:sz w:val="40"/>
        </w:rPr>
      </w:pPr>
    </w:p>
    <w:p w14:paraId="305A886C" w14:textId="28E57903" w:rsidR="008728DF" w:rsidRPr="001203D4" w:rsidRDefault="00F70EC3" w:rsidP="00F70EC3">
      <w:pPr>
        <w:tabs>
          <w:tab w:val="left" w:pos="7200"/>
        </w:tabs>
        <w:rPr>
          <w:rFonts w:ascii="Segoe UI" w:hAnsi="Segoe UI" w:cs="Segoe UI"/>
          <w:b/>
          <w:bCs/>
          <w:iCs/>
          <w:color w:val="1F4E79"/>
          <w:sz w:val="40"/>
        </w:rPr>
      </w:pPr>
      <w:r w:rsidRPr="001203D4">
        <w:rPr>
          <w:rFonts w:ascii="Segoe UI" w:hAnsi="Segoe UI" w:cs="Segoe UI"/>
          <w:b/>
          <w:bCs/>
          <w:iCs/>
          <w:color w:val="1F4E79"/>
          <w:sz w:val="40"/>
        </w:rPr>
        <w:tab/>
      </w:r>
    </w:p>
    <w:p w14:paraId="7BAFCA35" w14:textId="77777777" w:rsidR="006F40A7" w:rsidRPr="001203D4" w:rsidRDefault="006F40A7" w:rsidP="003233BC">
      <w:pPr>
        <w:jc w:val="center"/>
        <w:rPr>
          <w:rFonts w:ascii="Segoe UI" w:hAnsi="Segoe UI" w:cs="Segoe UI"/>
          <w:b/>
          <w:bCs/>
          <w:iCs/>
          <w:color w:val="1F4E79"/>
          <w:sz w:val="40"/>
        </w:rPr>
      </w:pPr>
    </w:p>
    <w:p w14:paraId="79800785" w14:textId="77777777" w:rsidR="00992176" w:rsidRPr="00622B26" w:rsidRDefault="0078549B" w:rsidP="00FC06BF">
      <w:pPr>
        <w:jc w:val="center"/>
        <w:rPr>
          <w:rFonts w:ascii="Segoe UI" w:hAnsi="Segoe UI" w:cs="Segoe UI"/>
          <w:b/>
          <w:i/>
          <w:iCs/>
          <w:color w:val="1F4E79"/>
          <w:sz w:val="32"/>
        </w:rPr>
      </w:pPr>
      <w:r w:rsidRPr="00622B26">
        <w:rPr>
          <w:rFonts w:ascii="Segoe UI" w:hAnsi="Segoe UI" w:cs="Segoe UI"/>
          <w:b/>
          <w:i/>
          <w:iCs/>
          <w:color w:val="1F4E79"/>
          <w:sz w:val="32"/>
        </w:rPr>
        <w:t>Název Projektu</w:t>
      </w:r>
    </w:p>
    <w:p w14:paraId="3FAD7014" w14:textId="77777777" w:rsidR="0078549B" w:rsidRPr="001203D4" w:rsidRDefault="0078549B" w:rsidP="003E52E5">
      <w:pPr>
        <w:rPr>
          <w:rFonts w:ascii="Segoe UI" w:hAnsi="Segoe UI" w:cs="Segoe UI"/>
          <w:bCs/>
          <w:i/>
          <w:iCs/>
          <w:color w:val="1F4E79"/>
          <w:sz w:val="32"/>
        </w:rPr>
      </w:pPr>
    </w:p>
    <w:p w14:paraId="2FE19D12" w14:textId="77777777" w:rsidR="00FC06BF" w:rsidRPr="001203D4" w:rsidRDefault="00FC06BF" w:rsidP="003E52E5">
      <w:pPr>
        <w:rPr>
          <w:rFonts w:ascii="Segoe UI" w:hAnsi="Segoe UI" w:cs="Segoe UI"/>
          <w:bCs/>
          <w:i/>
          <w:iCs/>
          <w:color w:val="1F4E79"/>
          <w:sz w:val="32"/>
        </w:rPr>
      </w:pPr>
    </w:p>
    <w:p w14:paraId="222C3D08" w14:textId="77777777" w:rsidR="00FC06BF" w:rsidRPr="001203D4" w:rsidRDefault="00FC06BF" w:rsidP="003E52E5">
      <w:pPr>
        <w:rPr>
          <w:rFonts w:ascii="Segoe UI" w:hAnsi="Segoe UI" w:cs="Segoe UI"/>
          <w:bCs/>
          <w:i/>
          <w:iCs/>
          <w:color w:val="1F4E79"/>
          <w:sz w:val="32"/>
        </w:rPr>
      </w:pPr>
    </w:p>
    <w:p w14:paraId="7BB1855B" w14:textId="723CD109" w:rsidR="0078549B" w:rsidRPr="00622B26" w:rsidRDefault="0078549B" w:rsidP="003E52E5">
      <w:pPr>
        <w:rPr>
          <w:rFonts w:ascii="Segoe UI" w:hAnsi="Segoe UI" w:cs="Segoe UI"/>
          <w:bCs/>
          <w:i/>
          <w:iCs/>
          <w:color w:val="1F4E79"/>
          <w:sz w:val="20"/>
          <w:szCs w:val="20"/>
        </w:rPr>
      </w:pPr>
      <w:r w:rsidRPr="00622B26">
        <w:rPr>
          <w:rFonts w:ascii="Segoe UI" w:hAnsi="Segoe UI" w:cs="Segoe UI"/>
          <w:bCs/>
          <w:i/>
          <w:iCs/>
          <w:color w:val="1F4E79"/>
          <w:sz w:val="20"/>
          <w:szCs w:val="20"/>
        </w:rPr>
        <w:t>Jméno žadatele, název společnosti</w:t>
      </w:r>
    </w:p>
    <w:p w14:paraId="6455E8F2" w14:textId="77777777" w:rsidR="003E52E5" w:rsidRPr="00622B26" w:rsidRDefault="003E52E5" w:rsidP="003E52E5">
      <w:pPr>
        <w:rPr>
          <w:rFonts w:ascii="Segoe UI" w:hAnsi="Segoe UI" w:cs="Segoe UI"/>
          <w:bCs/>
          <w:i/>
          <w:iCs/>
          <w:color w:val="1F4E79"/>
          <w:sz w:val="20"/>
          <w:szCs w:val="20"/>
        </w:rPr>
      </w:pPr>
    </w:p>
    <w:p w14:paraId="5DFC5812" w14:textId="77777777" w:rsidR="00FC06BF" w:rsidRPr="00622B26" w:rsidRDefault="003E52E5" w:rsidP="00787413">
      <w:pPr>
        <w:jc w:val="both"/>
        <w:rPr>
          <w:rFonts w:ascii="Segoe UI" w:hAnsi="Segoe UI" w:cs="Segoe UI"/>
          <w:bCs/>
          <w:i/>
          <w:iCs/>
          <w:color w:val="1F4E79"/>
          <w:sz w:val="20"/>
          <w:szCs w:val="20"/>
        </w:rPr>
      </w:pPr>
      <w:r w:rsidRPr="00622B26">
        <w:rPr>
          <w:rFonts w:ascii="Segoe UI" w:hAnsi="Segoe UI" w:cs="Segoe UI"/>
          <w:bCs/>
          <w:i/>
          <w:iCs/>
          <w:color w:val="1F4E79"/>
          <w:sz w:val="20"/>
          <w:szCs w:val="20"/>
        </w:rPr>
        <w:t xml:space="preserve">Jméno a podpis zpracovatele </w:t>
      </w:r>
    </w:p>
    <w:p w14:paraId="4ED6738A" w14:textId="2F6E70D0" w:rsidR="003E52E5" w:rsidRPr="00622B26" w:rsidRDefault="003E52E5" w:rsidP="00787413">
      <w:pPr>
        <w:jc w:val="both"/>
        <w:rPr>
          <w:rFonts w:ascii="Segoe UI" w:hAnsi="Segoe UI" w:cs="Segoe UI"/>
          <w:bCs/>
          <w:i/>
          <w:iCs/>
          <w:color w:val="1F4E79"/>
          <w:sz w:val="20"/>
          <w:szCs w:val="20"/>
        </w:rPr>
      </w:pPr>
      <w:r w:rsidRPr="00622B26">
        <w:rPr>
          <w:rFonts w:ascii="Segoe UI" w:hAnsi="Segoe UI" w:cs="Segoe UI"/>
          <w:bCs/>
          <w:i/>
          <w:iCs/>
          <w:color w:val="1F4E79"/>
          <w:sz w:val="20"/>
          <w:szCs w:val="20"/>
        </w:rPr>
        <w:t>(Studie proveditelnosti</w:t>
      </w:r>
      <w:r w:rsidR="003233BC" w:rsidRPr="00622B26">
        <w:rPr>
          <w:rFonts w:ascii="Segoe UI" w:hAnsi="Segoe UI" w:cs="Segoe UI"/>
          <w:bCs/>
          <w:i/>
          <w:iCs/>
          <w:color w:val="1F4E79"/>
          <w:sz w:val="20"/>
          <w:szCs w:val="20"/>
        </w:rPr>
        <w:t xml:space="preserve"> bude zpracována právnickou nebo fyzickou osobou, které MŽP vyda</w:t>
      </w:r>
      <w:r w:rsidR="003233BC" w:rsidRPr="00622B26">
        <w:rPr>
          <w:rFonts w:ascii="Segoe UI" w:hAnsi="Segoe UI" w:cs="Segoe UI"/>
          <w:bCs/>
          <w:i/>
          <w:iCs/>
          <w:color w:val="1F4E79"/>
          <w:sz w:val="20"/>
          <w:szCs w:val="20"/>
        </w:rPr>
        <w:softHyphen/>
        <w:t>lo podle § 32 zákona č. 201/2012 Sb., o ochraně ovzduší autorizaci ke zpracování odborných po</w:t>
      </w:r>
      <w:r w:rsidR="003233BC" w:rsidRPr="00622B26">
        <w:rPr>
          <w:rFonts w:ascii="Segoe UI" w:hAnsi="Segoe UI" w:cs="Segoe UI"/>
          <w:bCs/>
          <w:i/>
          <w:iCs/>
          <w:color w:val="1F4E79"/>
          <w:sz w:val="20"/>
          <w:szCs w:val="20"/>
        </w:rPr>
        <w:softHyphen/>
        <w:t>sud</w:t>
      </w:r>
      <w:r w:rsidR="003233BC" w:rsidRPr="00622B26">
        <w:rPr>
          <w:rFonts w:ascii="Segoe UI" w:hAnsi="Segoe UI" w:cs="Segoe UI"/>
          <w:bCs/>
          <w:i/>
          <w:iCs/>
          <w:color w:val="1F4E79"/>
          <w:sz w:val="20"/>
          <w:szCs w:val="20"/>
        </w:rPr>
        <w:softHyphen/>
        <w:t>ků</w:t>
      </w:r>
      <w:r w:rsidR="0014021D" w:rsidRPr="00622B26">
        <w:rPr>
          <w:rFonts w:ascii="Segoe UI" w:hAnsi="Segoe UI" w:cs="Segoe UI"/>
          <w:bCs/>
          <w:i/>
          <w:iCs/>
          <w:color w:val="1F4E79"/>
          <w:sz w:val="20"/>
          <w:szCs w:val="20"/>
        </w:rPr>
        <w:t xml:space="preserve"> </w:t>
      </w:r>
      <w:r w:rsidR="0014021D" w:rsidRPr="00622B26">
        <w:rPr>
          <w:rFonts w:ascii="Segoe UI" w:hAnsi="Segoe UI" w:cs="Segoe UI"/>
          <w:bCs/>
          <w:i/>
          <w:iCs/>
          <w:color w:val="538135" w:themeColor="accent6" w:themeShade="BF"/>
          <w:sz w:val="20"/>
          <w:szCs w:val="20"/>
        </w:rPr>
        <w:t>–</w:t>
      </w:r>
      <w:r w:rsidR="00292773" w:rsidRPr="00622B26">
        <w:rPr>
          <w:rFonts w:ascii="Segoe UI" w:hAnsi="Segoe UI" w:cs="Segoe UI"/>
          <w:bCs/>
          <w:i/>
          <w:iCs/>
          <w:color w:val="538135" w:themeColor="accent6" w:themeShade="BF"/>
          <w:sz w:val="20"/>
          <w:szCs w:val="20"/>
        </w:rPr>
        <w:t xml:space="preserve"> u</w:t>
      </w:r>
      <w:r w:rsidR="0033178A" w:rsidRPr="00622B26">
        <w:rPr>
          <w:rFonts w:ascii="Segoe UI" w:hAnsi="Segoe UI" w:cs="Segoe UI"/>
          <w:bCs/>
          <w:i/>
          <w:iCs/>
          <w:color w:val="538135" w:themeColor="accent6" w:themeShade="BF"/>
          <w:sz w:val="20"/>
          <w:szCs w:val="20"/>
        </w:rPr>
        <w:t xml:space="preserve"> společností</w:t>
      </w:r>
      <w:r w:rsidR="002D449F" w:rsidRPr="00622B26">
        <w:rPr>
          <w:rFonts w:ascii="Segoe UI" w:hAnsi="Segoe UI" w:cs="Segoe UI"/>
          <w:bCs/>
          <w:i/>
          <w:iCs/>
          <w:color w:val="538135" w:themeColor="accent6" w:themeShade="BF"/>
          <w:sz w:val="20"/>
          <w:szCs w:val="20"/>
        </w:rPr>
        <w:t xml:space="preserve"> musí být </w:t>
      </w:r>
      <w:r w:rsidR="0033178A" w:rsidRPr="00622B26">
        <w:rPr>
          <w:rFonts w:ascii="Segoe UI" w:hAnsi="Segoe UI" w:cs="Segoe UI"/>
          <w:bCs/>
          <w:i/>
          <w:iCs/>
          <w:color w:val="538135" w:themeColor="accent6" w:themeShade="BF"/>
          <w:sz w:val="20"/>
          <w:szCs w:val="20"/>
        </w:rPr>
        <w:t>uveden a podepsán odpovědný zástupce</w:t>
      </w:r>
      <w:r w:rsidR="0022450C" w:rsidRPr="00622B26">
        <w:rPr>
          <w:rFonts w:ascii="Segoe UI" w:hAnsi="Segoe UI" w:cs="Segoe UI"/>
          <w:bCs/>
          <w:i/>
          <w:iCs/>
          <w:color w:val="538135" w:themeColor="accent6" w:themeShade="BF"/>
          <w:sz w:val="20"/>
          <w:szCs w:val="20"/>
        </w:rPr>
        <w:t xml:space="preserve"> pro zpracování posudků</w:t>
      </w:r>
      <w:r w:rsidRPr="00622B26">
        <w:rPr>
          <w:rFonts w:ascii="Segoe UI" w:hAnsi="Segoe UI" w:cs="Segoe UI"/>
          <w:bCs/>
          <w:i/>
          <w:iCs/>
          <w:color w:val="538135" w:themeColor="accent6" w:themeShade="BF"/>
          <w:sz w:val="20"/>
          <w:szCs w:val="20"/>
        </w:rPr>
        <w:t>)</w:t>
      </w:r>
      <w:r w:rsidR="003233BC" w:rsidRPr="00622B26">
        <w:rPr>
          <w:rFonts w:ascii="Segoe UI" w:hAnsi="Segoe UI" w:cs="Segoe UI"/>
          <w:bCs/>
          <w:i/>
          <w:iCs/>
          <w:color w:val="538135" w:themeColor="accent6" w:themeShade="BF"/>
          <w:sz w:val="20"/>
          <w:szCs w:val="20"/>
        </w:rPr>
        <w:t>.</w:t>
      </w:r>
    </w:p>
    <w:p w14:paraId="141B56FE" w14:textId="77777777" w:rsidR="003E52E5" w:rsidRPr="00622B26" w:rsidRDefault="003E52E5" w:rsidP="003E52E5">
      <w:pPr>
        <w:rPr>
          <w:rFonts w:ascii="Segoe UI" w:hAnsi="Segoe UI" w:cs="Segoe UI"/>
          <w:bCs/>
          <w:i/>
          <w:iCs/>
          <w:color w:val="1F4E79"/>
          <w:sz w:val="20"/>
          <w:szCs w:val="20"/>
        </w:rPr>
      </w:pPr>
    </w:p>
    <w:p w14:paraId="77E50A4A" w14:textId="77777777" w:rsidR="003233BC" w:rsidRPr="00622B26" w:rsidRDefault="003E52E5" w:rsidP="003E52E5">
      <w:pPr>
        <w:rPr>
          <w:rFonts w:ascii="Segoe UI" w:hAnsi="Segoe UI" w:cs="Segoe UI"/>
          <w:bCs/>
          <w:i/>
          <w:iCs/>
          <w:color w:val="1F4E79"/>
          <w:sz w:val="20"/>
          <w:szCs w:val="20"/>
        </w:rPr>
      </w:pPr>
      <w:r w:rsidRPr="00622B26">
        <w:rPr>
          <w:rFonts w:ascii="Segoe UI" w:hAnsi="Segoe UI" w:cs="Segoe UI"/>
          <w:bCs/>
          <w:i/>
          <w:iCs/>
          <w:color w:val="1F4E79"/>
          <w:sz w:val="20"/>
          <w:szCs w:val="20"/>
        </w:rPr>
        <w:t>Datum zpracování (DD.MM.RRRR)</w:t>
      </w:r>
      <w:r w:rsidR="003233BC" w:rsidRPr="00622B26">
        <w:rPr>
          <w:rFonts w:ascii="Segoe UI" w:hAnsi="Segoe UI" w:cs="Segoe UI"/>
          <w:bCs/>
          <w:i/>
          <w:iCs/>
          <w:color w:val="1F4E79"/>
          <w:sz w:val="20"/>
          <w:szCs w:val="20"/>
        </w:rPr>
        <w:t xml:space="preserve"> </w:t>
      </w:r>
    </w:p>
    <w:p w14:paraId="5737D6F8" w14:textId="77777777" w:rsidR="002D1D15" w:rsidRDefault="002D1D15" w:rsidP="003E52E5">
      <w:pPr>
        <w:rPr>
          <w:rFonts w:ascii="Segoe UI" w:hAnsi="Segoe UI" w:cs="Segoe UI"/>
          <w:bCs/>
          <w:i/>
          <w:iCs/>
          <w:color w:val="1F4E79"/>
        </w:rPr>
      </w:pPr>
    </w:p>
    <w:p w14:paraId="45CE0911" w14:textId="77777777" w:rsidR="002D1D15" w:rsidRPr="002D1D15" w:rsidRDefault="002D1D15" w:rsidP="003E52E5">
      <w:pPr>
        <w:rPr>
          <w:rFonts w:ascii="Segoe UI" w:hAnsi="Segoe UI" w:cs="Segoe UI"/>
          <w:i/>
          <w:iCs/>
          <w:color w:val="1F4E79"/>
        </w:rPr>
      </w:pPr>
    </w:p>
    <w:p w14:paraId="3488D429" w14:textId="1F90EE22" w:rsidR="003E52E5" w:rsidRDefault="003E52E5">
      <w:pPr>
        <w:rPr>
          <w:rFonts w:ascii="Segoe UI" w:hAnsi="Segoe UI" w:cs="Segoe UI"/>
        </w:rPr>
      </w:pPr>
    </w:p>
    <w:p w14:paraId="289517C8" w14:textId="77777777" w:rsidR="00622B26" w:rsidRDefault="00622B26">
      <w:pPr>
        <w:rPr>
          <w:rFonts w:ascii="Segoe UI" w:hAnsi="Segoe UI" w:cs="Segoe UI"/>
        </w:rPr>
      </w:pPr>
    </w:p>
    <w:p w14:paraId="6AA82C8B" w14:textId="77777777" w:rsidR="00622B26" w:rsidRDefault="00622B26">
      <w:pPr>
        <w:rPr>
          <w:rFonts w:ascii="Segoe UI" w:hAnsi="Segoe UI" w:cs="Segoe UI"/>
        </w:rPr>
      </w:pPr>
    </w:p>
    <w:p w14:paraId="32CCDE9A" w14:textId="77777777" w:rsidR="00622B26" w:rsidRDefault="00622B26">
      <w:pPr>
        <w:rPr>
          <w:rFonts w:ascii="Segoe UI" w:hAnsi="Segoe UI" w:cs="Segoe UI"/>
        </w:rPr>
      </w:pPr>
    </w:p>
    <w:p w14:paraId="0FF5A567" w14:textId="77777777" w:rsidR="00622B26" w:rsidRPr="001203D4" w:rsidRDefault="00622B26">
      <w:pPr>
        <w:rPr>
          <w:rFonts w:ascii="Segoe UI" w:hAnsi="Segoe UI" w:cs="Segoe UI"/>
        </w:rPr>
      </w:pPr>
    </w:p>
    <w:sdt>
      <w:sdtPr>
        <w:rPr>
          <w:rFonts w:ascii="Segoe UI" w:eastAsiaTheme="minorHAnsi" w:hAnsi="Segoe UI" w:cs="Segoe UI"/>
          <w:color w:val="auto"/>
          <w:sz w:val="22"/>
          <w:szCs w:val="22"/>
          <w:lang w:eastAsia="en-US"/>
        </w:rPr>
        <w:id w:val="18559212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DE51442" w14:textId="66954932" w:rsidR="00082F57" w:rsidRPr="001203D4" w:rsidRDefault="00082F57">
          <w:pPr>
            <w:pStyle w:val="Nadpisobsahu"/>
            <w:rPr>
              <w:rFonts w:ascii="Segoe UI" w:hAnsi="Segoe UI" w:cs="Segoe UI"/>
            </w:rPr>
          </w:pPr>
          <w:r w:rsidRPr="001203D4">
            <w:rPr>
              <w:rFonts w:ascii="Segoe UI" w:hAnsi="Segoe UI" w:cs="Segoe UI"/>
            </w:rPr>
            <w:t>Obsah</w:t>
          </w:r>
        </w:p>
        <w:p w14:paraId="640DE217" w14:textId="4310D14F" w:rsidR="001203D4" w:rsidRPr="00622B26" w:rsidRDefault="00082F57">
          <w:pPr>
            <w:pStyle w:val="Obsah1"/>
            <w:tabs>
              <w:tab w:val="left" w:pos="440"/>
              <w:tab w:val="right" w:leader="dot" w:pos="9062"/>
            </w:tabs>
            <w:rPr>
              <w:rFonts w:cs="Segoe UI"/>
              <w:noProof/>
              <w:color w:val="auto"/>
              <w:sz w:val="20"/>
              <w:szCs w:val="20"/>
            </w:rPr>
          </w:pPr>
          <w:r w:rsidRPr="00622B26">
            <w:rPr>
              <w:rFonts w:cs="Segoe UI"/>
              <w:sz w:val="20"/>
              <w:szCs w:val="20"/>
            </w:rPr>
            <w:fldChar w:fldCharType="begin"/>
          </w:r>
          <w:r w:rsidRPr="00622B26">
            <w:rPr>
              <w:rFonts w:cs="Segoe UI"/>
              <w:sz w:val="20"/>
              <w:szCs w:val="20"/>
            </w:rPr>
            <w:instrText xml:space="preserve"> TOC \o "1-3" \h \z \u </w:instrText>
          </w:r>
          <w:r w:rsidRPr="00622B26">
            <w:rPr>
              <w:rFonts w:cs="Segoe UI"/>
              <w:sz w:val="20"/>
              <w:szCs w:val="20"/>
            </w:rPr>
            <w:fldChar w:fldCharType="separate"/>
          </w:r>
          <w:hyperlink w:anchor="_Toc111576910" w:history="1">
            <w:r w:rsidR="001203D4" w:rsidRPr="00622B26">
              <w:rPr>
                <w:rStyle w:val="Hypertextovodkaz"/>
                <w:rFonts w:cs="Segoe UI"/>
                <w:noProof/>
                <w:sz w:val="20"/>
                <w:szCs w:val="20"/>
              </w:rPr>
              <w:t>1.</w:t>
            </w:r>
            <w:r w:rsidR="001203D4" w:rsidRPr="00622B26">
              <w:rPr>
                <w:rFonts w:cs="Segoe UI"/>
                <w:noProof/>
                <w:color w:val="auto"/>
                <w:sz w:val="20"/>
                <w:szCs w:val="20"/>
              </w:rPr>
              <w:tab/>
            </w:r>
            <w:r w:rsidR="001203D4" w:rsidRPr="00622B26">
              <w:rPr>
                <w:rStyle w:val="Hypertextovodkaz"/>
                <w:rFonts w:cs="Segoe UI"/>
                <w:noProof/>
                <w:sz w:val="20"/>
                <w:szCs w:val="20"/>
              </w:rPr>
              <w:t>Základní informace o žadateli</w:t>
            </w:r>
            <w:r w:rsidR="001203D4" w:rsidRPr="00622B26">
              <w:rPr>
                <w:rFonts w:cs="Segoe UI"/>
                <w:noProof/>
                <w:webHidden/>
                <w:sz w:val="20"/>
                <w:szCs w:val="20"/>
              </w:rPr>
              <w:tab/>
            </w:r>
            <w:r w:rsidR="001203D4" w:rsidRPr="00622B26">
              <w:rPr>
                <w:rFonts w:cs="Segoe UI"/>
                <w:noProof/>
                <w:webHidden/>
                <w:sz w:val="20"/>
                <w:szCs w:val="20"/>
              </w:rPr>
              <w:fldChar w:fldCharType="begin"/>
            </w:r>
            <w:r w:rsidR="001203D4" w:rsidRPr="00622B26">
              <w:rPr>
                <w:rFonts w:cs="Segoe UI"/>
                <w:noProof/>
                <w:webHidden/>
                <w:sz w:val="20"/>
                <w:szCs w:val="20"/>
              </w:rPr>
              <w:instrText xml:space="preserve"> PAGEREF _Toc111576910 \h </w:instrText>
            </w:r>
            <w:r w:rsidR="001203D4" w:rsidRPr="00622B26">
              <w:rPr>
                <w:rFonts w:cs="Segoe UI"/>
                <w:noProof/>
                <w:webHidden/>
                <w:sz w:val="20"/>
                <w:szCs w:val="20"/>
              </w:rPr>
            </w:r>
            <w:r w:rsidR="001203D4" w:rsidRPr="00622B26">
              <w:rPr>
                <w:rFonts w:cs="Segoe UI"/>
                <w:noProof/>
                <w:webHidden/>
                <w:sz w:val="20"/>
                <w:szCs w:val="20"/>
              </w:rPr>
              <w:fldChar w:fldCharType="separate"/>
            </w:r>
            <w:r w:rsidR="001203D4" w:rsidRPr="00622B26">
              <w:rPr>
                <w:rFonts w:cs="Segoe UI"/>
                <w:noProof/>
                <w:webHidden/>
                <w:sz w:val="20"/>
                <w:szCs w:val="20"/>
              </w:rPr>
              <w:t>2</w:t>
            </w:r>
            <w:r w:rsidR="001203D4" w:rsidRPr="00622B26">
              <w:rPr>
                <w:rFonts w:cs="Segoe U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3A76E24" w14:textId="44847ACA" w:rsidR="001203D4" w:rsidRPr="00622B26" w:rsidRDefault="001203D4">
          <w:pPr>
            <w:pStyle w:val="Obsah1"/>
            <w:tabs>
              <w:tab w:val="left" w:pos="440"/>
              <w:tab w:val="right" w:leader="dot" w:pos="9062"/>
            </w:tabs>
            <w:rPr>
              <w:rFonts w:cs="Segoe UI"/>
              <w:noProof/>
              <w:color w:val="auto"/>
              <w:sz w:val="20"/>
              <w:szCs w:val="20"/>
            </w:rPr>
          </w:pPr>
          <w:hyperlink w:anchor="_Toc111576911" w:history="1">
            <w:r w:rsidRPr="00622B26">
              <w:rPr>
                <w:rStyle w:val="Hypertextovodkaz"/>
                <w:rFonts w:cs="Segoe UI"/>
                <w:noProof/>
                <w:sz w:val="20"/>
                <w:szCs w:val="20"/>
              </w:rPr>
              <w:t>2.</w:t>
            </w:r>
            <w:r w:rsidRPr="00622B26">
              <w:rPr>
                <w:rFonts w:cs="Segoe UI"/>
                <w:noProof/>
                <w:color w:val="auto"/>
                <w:sz w:val="20"/>
                <w:szCs w:val="20"/>
              </w:rPr>
              <w:tab/>
            </w:r>
            <w:r w:rsidRPr="00622B26">
              <w:rPr>
                <w:rStyle w:val="Hypertextovodkaz"/>
                <w:rFonts w:cs="Segoe UI"/>
                <w:noProof/>
                <w:sz w:val="20"/>
                <w:szCs w:val="20"/>
              </w:rPr>
              <w:t>Realizace projektu</w:t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  <w:tab/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  <w:fldChar w:fldCharType="begin"/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  <w:instrText xml:space="preserve"> PAGEREF _Toc111576911 \h </w:instrText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  <w:fldChar w:fldCharType="separate"/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  <w:t>3</w:t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9391021" w14:textId="4549905A" w:rsidR="001203D4" w:rsidRPr="00622B26" w:rsidRDefault="001203D4">
          <w:pPr>
            <w:pStyle w:val="Obsah2"/>
            <w:tabs>
              <w:tab w:val="left" w:pos="660"/>
              <w:tab w:val="right" w:leader="dot" w:pos="9062"/>
            </w:tabs>
            <w:rPr>
              <w:rFonts w:cs="Segoe UI"/>
              <w:noProof/>
              <w:color w:val="auto"/>
              <w:szCs w:val="20"/>
            </w:rPr>
          </w:pPr>
          <w:hyperlink w:anchor="_Toc111576912" w:history="1">
            <w:r w:rsidRPr="00622B26">
              <w:rPr>
                <w:rStyle w:val="Hypertextovodkaz"/>
                <w:rFonts w:cs="Segoe UI"/>
                <w:noProof/>
                <w:szCs w:val="20"/>
              </w:rPr>
              <w:t>a)</w:t>
            </w:r>
            <w:r w:rsidRPr="00622B26">
              <w:rPr>
                <w:rFonts w:cs="Segoe UI"/>
                <w:noProof/>
                <w:color w:val="auto"/>
                <w:szCs w:val="20"/>
              </w:rPr>
              <w:tab/>
            </w:r>
            <w:r w:rsidRPr="00622B26">
              <w:rPr>
                <w:rStyle w:val="Hypertextovodkaz"/>
                <w:rFonts w:cs="Segoe UI"/>
                <w:noProof/>
                <w:szCs w:val="20"/>
              </w:rPr>
              <w:t>Popis projektu</w:t>
            </w:r>
            <w:r w:rsidRPr="00622B26">
              <w:rPr>
                <w:rFonts w:cs="Segoe UI"/>
                <w:noProof/>
                <w:webHidden/>
                <w:szCs w:val="20"/>
              </w:rPr>
              <w:tab/>
            </w:r>
            <w:r w:rsidRPr="00622B26">
              <w:rPr>
                <w:rFonts w:cs="Segoe UI"/>
                <w:noProof/>
                <w:webHidden/>
                <w:szCs w:val="20"/>
              </w:rPr>
              <w:fldChar w:fldCharType="begin"/>
            </w:r>
            <w:r w:rsidRPr="00622B26">
              <w:rPr>
                <w:rFonts w:cs="Segoe UI"/>
                <w:noProof/>
                <w:webHidden/>
                <w:szCs w:val="20"/>
              </w:rPr>
              <w:instrText xml:space="preserve"> PAGEREF _Toc111576912 \h </w:instrText>
            </w:r>
            <w:r w:rsidRPr="00622B26">
              <w:rPr>
                <w:rFonts w:cs="Segoe UI"/>
                <w:noProof/>
                <w:webHidden/>
                <w:szCs w:val="20"/>
              </w:rPr>
            </w:r>
            <w:r w:rsidRPr="00622B26">
              <w:rPr>
                <w:rFonts w:cs="Segoe UI"/>
                <w:noProof/>
                <w:webHidden/>
                <w:szCs w:val="20"/>
              </w:rPr>
              <w:fldChar w:fldCharType="separate"/>
            </w:r>
            <w:r w:rsidRPr="00622B26">
              <w:rPr>
                <w:rFonts w:cs="Segoe UI"/>
                <w:noProof/>
                <w:webHidden/>
                <w:szCs w:val="20"/>
              </w:rPr>
              <w:t>3</w:t>
            </w:r>
            <w:r w:rsidRPr="00622B26">
              <w:rPr>
                <w:rFonts w:cs="Segoe UI"/>
                <w:noProof/>
                <w:webHidden/>
                <w:szCs w:val="20"/>
              </w:rPr>
              <w:fldChar w:fldCharType="end"/>
            </w:r>
          </w:hyperlink>
        </w:p>
        <w:p w14:paraId="2D2C8C8B" w14:textId="228C12C7" w:rsidR="001203D4" w:rsidRPr="00622B26" w:rsidRDefault="001203D4">
          <w:pPr>
            <w:pStyle w:val="Obsah2"/>
            <w:tabs>
              <w:tab w:val="left" w:pos="660"/>
              <w:tab w:val="right" w:leader="dot" w:pos="9062"/>
            </w:tabs>
            <w:rPr>
              <w:rFonts w:cs="Segoe UI"/>
              <w:noProof/>
              <w:color w:val="auto"/>
              <w:szCs w:val="20"/>
            </w:rPr>
          </w:pPr>
          <w:hyperlink w:anchor="_Toc111576913" w:history="1">
            <w:r w:rsidRPr="00622B26">
              <w:rPr>
                <w:rStyle w:val="Hypertextovodkaz"/>
                <w:rFonts w:cs="Segoe UI"/>
                <w:noProof/>
                <w:szCs w:val="20"/>
              </w:rPr>
              <w:t>b)</w:t>
            </w:r>
            <w:r w:rsidRPr="00622B26">
              <w:rPr>
                <w:rFonts w:cs="Segoe UI"/>
                <w:noProof/>
                <w:color w:val="auto"/>
                <w:szCs w:val="20"/>
              </w:rPr>
              <w:tab/>
            </w:r>
            <w:r w:rsidRPr="00622B26">
              <w:rPr>
                <w:rStyle w:val="Hypertextovodkaz"/>
                <w:rFonts w:cs="Segoe UI"/>
                <w:noProof/>
                <w:szCs w:val="20"/>
              </w:rPr>
              <w:t>Identifikace potřeby realizace</w:t>
            </w:r>
            <w:r w:rsidRPr="00622B26">
              <w:rPr>
                <w:rFonts w:cs="Segoe UI"/>
                <w:noProof/>
                <w:webHidden/>
                <w:szCs w:val="20"/>
              </w:rPr>
              <w:tab/>
            </w:r>
            <w:r w:rsidRPr="00622B26">
              <w:rPr>
                <w:rFonts w:cs="Segoe UI"/>
                <w:noProof/>
                <w:webHidden/>
                <w:szCs w:val="20"/>
              </w:rPr>
              <w:fldChar w:fldCharType="begin"/>
            </w:r>
            <w:r w:rsidRPr="00622B26">
              <w:rPr>
                <w:rFonts w:cs="Segoe UI"/>
                <w:noProof/>
                <w:webHidden/>
                <w:szCs w:val="20"/>
              </w:rPr>
              <w:instrText xml:space="preserve"> PAGEREF _Toc111576913 \h </w:instrText>
            </w:r>
            <w:r w:rsidRPr="00622B26">
              <w:rPr>
                <w:rFonts w:cs="Segoe UI"/>
                <w:noProof/>
                <w:webHidden/>
                <w:szCs w:val="20"/>
              </w:rPr>
            </w:r>
            <w:r w:rsidRPr="00622B26">
              <w:rPr>
                <w:rFonts w:cs="Segoe UI"/>
                <w:noProof/>
                <w:webHidden/>
                <w:szCs w:val="20"/>
              </w:rPr>
              <w:fldChar w:fldCharType="separate"/>
            </w:r>
            <w:r w:rsidRPr="00622B26">
              <w:rPr>
                <w:rFonts w:cs="Segoe UI"/>
                <w:noProof/>
                <w:webHidden/>
                <w:szCs w:val="20"/>
              </w:rPr>
              <w:t>3</w:t>
            </w:r>
            <w:r w:rsidRPr="00622B26">
              <w:rPr>
                <w:rFonts w:cs="Segoe UI"/>
                <w:noProof/>
                <w:webHidden/>
                <w:szCs w:val="20"/>
              </w:rPr>
              <w:fldChar w:fldCharType="end"/>
            </w:r>
          </w:hyperlink>
        </w:p>
        <w:p w14:paraId="21188012" w14:textId="4143CB3F" w:rsidR="001203D4" w:rsidRPr="00622B26" w:rsidRDefault="001203D4">
          <w:pPr>
            <w:pStyle w:val="Obsah1"/>
            <w:tabs>
              <w:tab w:val="left" w:pos="440"/>
              <w:tab w:val="right" w:leader="dot" w:pos="9062"/>
            </w:tabs>
            <w:rPr>
              <w:rFonts w:cs="Segoe UI"/>
              <w:noProof/>
              <w:color w:val="auto"/>
              <w:sz w:val="20"/>
              <w:szCs w:val="20"/>
            </w:rPr>
          </w:pPr>
          <w:hyperlink w:anchor="_Toc111576914" w:history="1">
            <w:r w:rsidRPr="00622B26">
              <w:rPr>
                <w:rStyle w:val="Hypertextovodkaz"/>
                <w:rFonts w:cs="Segoe UI"/>
                <w:noProof/>
                <w:sz w:val="20"/>
                <w:szCs w:val="20"/>
              </w:rPr>
              <w:t>3.</w:t>
            </w:r>
            <w:r w:rsidRPr="00622B26">
              <w:rPr>
                <w:rFonts w:cs="Segoe UI"/>
                <w:noProof/>
                <w:color w:val="auto"/>
                <w:sz w:val="20"/>
                <w:szCs w:val="20"/>
              </w:rPr>
              <w:tab/>
            </w:r>
            <w:r w:rsidRPr="00622B26">
              <w:rPr>
                <w:rStyle w:val="Hypertextovodkaz"/>
                <w:rFonts w:cs="Segoe UI"/>
                <w:noProof/>
                <w:sz w:val="20"/>
                <w:szCs w:val="20"/>
              </w:rPr>
              <w:t>Jiná dotační plnění</w:t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  <w:tab/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  <w:fldChar w:fldCharType="begin"/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  <w:instrText xml:space="preserve"> PAGEREF _Toc111576914 \h </w:instrText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  <w:fldChar w:fldCharType="separate"/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  <w:t>3</w:t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3F608A2" w14:textId="45172986" w:rsidR="001203D4" w:rsidRPr="00622B26" w:rsidRDefault="001203D4">
          <w:pPr>
            <w:pStyle w:val="Obsah1"/>
            <w:tabs>
              <w:tab w:val="left" w:pos="440"/>
              <w:tab w:val="right" w:leader="dot" w:pos="9062"/>
            </w:tabs>
            <w:rPr>
              <w:rFonts w:cs="Segoe UI"/>
              <w:noProof/>
              <w:color w:val="auto"/>
              <w:sz w:val="20"/>
              <w:szCs w:val="20"/>
            </w:rPr>
          </w:pPr>
          <w:hyperlink w:anchor="_Toc111576915" w:history="1">
            <w:r w:rsidRPr="00622B26">
              <w:rPr>
                <w:rStyle w:val="Hypertextovodkaz"/>
                <w:rFonts w:cs="Segoe UI"/>
                <w:noProof/>
                <w:sz w:val="20"/>
                <w:szCs w:val="20"/>
              </w:rPr>
              <w:t>4.</w:t>
            </w:r>
            <w:r w:rsidRPr="00622B26">
              <w:rPr>
                <w:rFonts w:cs="Segoe UI"/>
                <w:noProof/>
                <w:color w:val="auto"/>
                <w:sz w:val="20"/>
                <w:szCs w:val="20"/>
              </w:rPr>
              <w:tab/>
            </w:r>
            <w:r w:rsidRPr="00622B26">
              <w:rPr>
                <w:rStyle w:val="Hypertextovodkaz"/>
                <w:rFonts w:cs="Segoe UI"/>
                <w:noProof/>
                <w:sz w:val="20"/>
                <w:szCs w:val="20"/>
              </w:rPr>
              <w:t>Obecná kritéria přijatelnosti</w:t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  <w:tab/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  <w:fldChar w:fldCharType="begin"/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  <w:instrText xml:space="preserve"> PAGEREF _Toc111576915 \h </w:instrText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  <w:fldChar w:fldCharType="separate"/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  <w:t>4</w:t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0B5FD60" w14:textId="2B764D2E" w:rsidR="001203D4" w:rsidRPr="00622B26" w:rsidRDefault="001203D4">
          <w:pPr>
            <w:pStyle w:val="Obsah1"/>
            <w:tabs>
              <w:tab w:val="left" w:pos="440"/>
              <w:tab w:val="right" w:leader="dot" w:pos="9062"/>
            </w:tabs>
            <w:rPr>
              <w:rFonts w:cs="Segoe UI"/>
              <w:noProof/>
              <w:color w:val="auto"/>
              <w:sz w:val="20"/>
              <w:szCs w:val="20"/>
            </w:rPr>
          </w:pPr>
          <w:hyperlink w:anchor="_Toc111576916" w:history="1">
            <w:r w:rsidRPr="00622B26">
              <w:rPr>
                <w:rStyle w:val="Hypertextovodkaz"/>
                <w:rFonts w:cs="Segoe UI"/>
                <w:noProof/>
                <w:sz w:val="20"/>
                <w:szCs w:val="20"/>
              </w:rPr>
              <w:t>5.</w:t>
            </w:r>
            <w:r w:rsidRPr="00622B26">
              <w:rPr>
                <w:rFonts w:cs="Segoe UI"/>
                <w:noProof/>
                <w:color w:val="auto"/>
                <w:sz w:val="20"/>
                <w:szCs w:val="20"/>
              </w:rPr>
              <w:tab/>
            </w:r>
            <w:r w:rsidRPr="00622B26">
              <w:rPr>
                <w:rStyle w:val="Hypertextovodkaz"/>
                <w:rFonts w:cs="Segoe UI"/>
                <w:noProof/>
                <w:sz w:val="20"/>
                <w:szCs w:val="20"/>
              </w:rPr>
              <w:t>Závěr</w:t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  <w:tab/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  <w:fldChar w:fldCharType="begin"/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  <w:instrText xml:space="preserve"> PAGEREF _Toc111576916 \h </w:instrText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  <w:fldChar w:fldCharType="separate"/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  <w:t>4</w:t>
            </w:r>
            <w:r w:rsidRPr="00622B26">
              <w:rPr>
                <w:rFonts w:cs="Segoe U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84726FB" w14:textId="4A957DF4" w:rsidR="00082F57" w:rsidRPr="001203D4" w:rsidRDefault="00082F57">
          <w:pPr>
            <w:rPr>
              <w:rFonts w:ascii="Segoe UI" w:hAnsi="Segoe UI" w:cs="Segoe UI"/>
            </w:rPr>
          </w:pPr>
          <w:r w:rsidRPr="00622B26">
            <w:rPr>
              <w:rFonts w:ascii="Segoe UI" w:hAnsi="Segoe UI" w:cs="Segoe UI"/>
              <w:b/>
              <w:bCs/>
              <w:sz w:val="20"/>
              <w:szCs w:val="20"/>
            </w:rPr>
            <w:fldChar w:fldCharType="end"/>
          </w:r>
        </w:p>
      </w:sdtContent>
    </w:sdt>
    <w:p w14:paraId="1503B544" w14:textId="77777777" w:rsidR="003E52E5" w:rsidRPr="001203D4" w:rsidRDefault="003E52E5" w:rsidP="00C90E50">
      <w:pPr>
        <w:jc w:val="right"/>
        <w:rPr>
          <w:rFonts w:ascii="Segoe UI" w:hAnsi="Segoe UI" w:cs="Segoe UI"/>
        </w:rPr>
      </w:pPr>
    </w:p>
    <w:p w14:paraId="4A4DBAFC" w14:textId="77777777" w:rsidR="003E52E5" w:rsidRPr="001203D4" w:rsidRDefault="003E52E5">
      <w:pPr>
        <w:rPr>
          <w:rFonts w:ascii="Segoe UI" w:hAnsi="Segoe UI" w:cs="Segoe UI"/>
        </w:rPr>
      </w:pPr>
    </w:p>
    <w:p w14:paraId="230B21C0" w14:textId="77777777" w:rsidR="003E52E5" w:rsidRPr="001203D4" w:rsidRDefault="003E52E5">
      <w:pPr>
        <w:rPr>
          <w:rFonts w:ascii="Segoe UI" w:hAnsi="Segoe UI" w:cs="Segoe UI"/>
        </w:rPr>
      </w:pPr>
    </w:p>
    <w:p w14:paraId="7D1A922C" w14:textId="77777777" w:rsidR="003E52E5" w:rsidRPr="001203D4" w:rsidRDefault="003E52E5">
      <w:pPr>
        <w:rPr>
          <w:rFonts w:ascii="Segoe UI" w:hAnsi="Segoe UI" w:cs="Segoe UI"/>
        </w:rPr>
      </w:pPr>
    </w:p>
    <w:p w14:paraId="7F669080" w14:textId="77777777" w:rsidR="003E52E5" w:rsidRPr="001203D4" w:rsidRDefault="003E52E5">
      <w:pPr>
        <w:rPr>
          <w:rFonts w:ascii="Segoe UI" w:hAnsi="Segoe UI" w:cs="Segoe UI"/>
        </w:rPr>
      </w:pPr>
    </w:p>
    <w:p w14:paraId="1CC27BB5" w14:textId="77777777" w:rsidR="003E52E5" w:rsidRPr="001203D4" w:rsidRDefault="003E52E5">
      <w:pPr>
        <w:rPr>
          <w:rFonts w:ascii="Segoe UI" w:hAnsi="Segoe UI" w:cs="Segoe UI"/>
        </w:rPr>
      </w:pPr>
    </w:p>
    <w:p w14:paraId="6C10964F" w14:textId="77777777" w:rsidR="003E52E5" w:rsidRPr="001203D4" w:rsidRDefault="003E52E5">
      <w:pPr>
        <w:rPr>
          <w:rFonts w:ascii="Segoe UI" w:hAnsi="Segoe UI" w:cs="Segoe UI"/>
        </w:rPr>
      </w:pPr>
    </w:p>
    <w:p w14:paraId="53634072" w14:textId="77777777" w:rsidR="003E52E5" w:rsidRPr="001203D4" w:rsidRDefault="003E52E5">
      <w:pPr>
        <w:rPr>
          <w:rFonts w:ascii="Segoe UI" w:hAnsi="Segoe UI" w:cs="Segoe UI"/>
        </w:rPr>
      </w:pPr>
    </w:p>
    <w:p w14:paraId="21AC370C" w14:textId="1FBB28BE" w:rsidR="003E52E5" w:rsidRPr="001203D4" w:rsidRDefault="000D594D" w:rsidP="000D594D">
      <w:pPr>
        <w:tabs>
          <w:tab w:val="left" w:pos="6450"/>
        </w:tabs>
        <w:rPr>
          <w:rFonts w:ascii="Segoe UI" w:hAnsi="Segoe UI" w:cs="Segoe UI"/>
        </w:rPr>
      </w:pPr>
      <w:r w:rsidRPr="001203D4">
        <w:rPr>
          <w:rFonts w:ascii="Segoe UI" w:hAnsi="Segoe UI" w:cs="Segoe UI"/>
        </w:rPr>
        <w:tab/>
      </w:r>
    </w:p>
    <w:p w14:paraId="66C894D5" w14:textId="77777777" w:rsidR="003E52E5" w:rsidRPr="001203D4" w:rsidRDefault="003E52E5">
      <w:pPr>
        <w:rPr>
          <w:rFonts w:ascii="Segoe UI" w:hAnsi="Segoe UI" w:cs="Segoe UI"/>
        </w:rPr>
      </w:pPr>
    </w:p>
    <w:p w14:paraId="3802A88A" w14:textId="77777777" w:rsidR="003E52E5" w:rsidRPr="001203D4" w:rsidRDefault="003E52E5">
      <w:pPr>
        <w:rPr>
          <w:rFonts w:ascii="Segoe UI" w:hAnsi="Segoe UI" w:cs="Segoe UI"/>
        </w:rPr>
      </w:pPr>
    </w:p>
    <w:p w14:paraId="590884F5" w14:textId="77777777" w:rsidR="003E52E5" w:rsidRPr="001203D4" w:rsidRDefault="003E52E5">
      <w:pPr>
        <w:rPr>
          <w:rFonts w:ascii="Segoe UI" w:hAnsi="Segoe UI" w:cs="Segoe UI"/>
        </w:rPr>
      </w:pPr>
    </w:p>
    <w:p w14:paraId="36E18824" w14:textId="77777777" w:rsidR="003E52E5" w:rsidRPr="001203D4" w:rsidRDefault="003E52E5">
      <w:pPr>
        <w:rPr>
          <w:rFonts w:ascii="Segoe UI" w:hAnsi="Segoe UI" w:cs="Segoe UI"/>
        </w:rPr>
      </w:pPr>
    </w:p>
    <w:p w14:paraId="05309E74" w14:textId="77777777" w:rsidR="003E52E5" w:rsidRPr="001203D4" w:rsidRDefault="003E52E5">
      <w:pPr>
        <w:rPr>
          <w:rFonts w:ascii="Segoe UI" w:hAnsi="Segoe UI" w:cs="Segoe UI"/>
        </w:rPr>
      </w:pPr>
    </w:p>
    <w:p w14:paraId="353B85A8" w14:textId="77777777" w:rsidR="003E52E5" w:rsidRPr="001203D4" w:rsidRDefault="003E52E5">
      <w:pPr>
        <w:rPr>
          <w:rFonts w:ascii="Segoe UI" w:hAnsi="Segoe UI" w:cs="Segoe UI"/>
        </w:rPr>
      </w:pPr>
    </w:p>
    <w:p w14:paraId="47835CBE" w14:textId="75E1EA6E" w:rsidR="003E52E5" w:rsidRPr="001203D4" w:rsidRDefault="003E52E5">
      <w:pPr>
        <w:rPr>
          <w:rFonts w:ascii="Segoe UI" w:hAnsi="Segoe UI" w:cs="Segoe UI"/>
        </w:rPr>
      </w:pPr>
    </w:p>
    <w:p w14:paraId="76EB78EA" w14:textId="70B51691" w:rsidR="00695E80" w:rsidRPr="001203D4" w:rsidRDefault="00695E80">
      <w:pPr>
        <w:rPr>
          <w:rFonts w:ascii="Segoe UI" w:hAnsi="Segoe UI" w:cs="Segoe UI"/>
        </w:rPr>
      </w:pPr>
    </w:p>
    <w:p w14:paraId="6E2FA40C" w14:textId="7C6A868B" w:rsidR="00695E80" w:rsidRPr="001203D4" w:rsidRDefault="00695E80">
      <w:pPr>
        <w:rPr>
          <w:rFonts w:ascii="Segoe UI" w:hAnsi="Segoe UI" w:cs="Segoe UI"/>
        </w:rPr>
      </w:pPr>
    </w:p>
    <w:p w14:paraId="1DB88BEB" w14:textId="177F56B6" w:rsidR="00695E80" w:rsidRPr="001203D4" w:rsidRDefault="00695E80">
      <w:pPr>
        <w:rPr>
          <w:rFonts w:ascii="Segoe UI" w:hAnsi="Segoe UI" w:cs="Segoe UI"/>
        </w:rPr>
      </w:pPr>
    </w:p>
    <w:p w14:paraId="0B2E54AB" w14:textId="5B5BA26D" w:rsidR="00695E80" w:rsidRPr="001203D4" w:rsidRDefault="00695E80">
      <w:pPr>
        <w:rPr>
          <w:rFonts w:ascii="Segoe UI" w:hAnsi="Segoe UI" w:cs="Segoe UI"/>
        </w:rPr>
      </w:pPr>
    </w:p>
    <w:p w14:paraId="6573266F" w14:textId="25FA8C59" w:rsidR="00695E80" w:rsidRPr="001203D4" w:rsidRDefault="00695E80">
      <w:pPr>
        <w:rPr>
          <w:rFonts w:ascii="Segoe UI" w:hAnsi="Segoe UI" w:cs="Segoe UI"/>
        </w:rPr>
      </w:pPr>
    </w:p>
    <w:p w14:paraId="17E7073B" w14:textId="20473590" w:rsidR="00695E80" w:rsidRPr="001203D4" w:rsidRDefault="00695E80">
      <w:pPr>
        <w:rPr>
          <w:rFonts w:ascii="Segoe UI" w:hAnsi="Segoe UI" w:cs="Segoe UI"/>
        </w:rPr>
      </w:pPr>
    </w:p>
    <w:p w14:paraId="66DE9C31" w14:textId="0BF3315A" w:rsidR="00695E80" w:rsidRPr="001203D4" w:rsidRDefault="00695E80">
      <w:pPr>
        <w:rPr>
          <w:rFonts w:ascii="Segoe UI" w:hAnsi="Segoe UI" w:cs="Segoe UI"/>
        </w:rPr>
      </w:pPr>
    </w:p>
    <w:p w14:paraId="0BB8F070" w14:textId="785C3D34" w:rsidR="00695E80" w:rsidRPr="001203D4" w:rsidRDefault="00695E80">
      <w:pPr>
        <w:rPr>
          <w:rFonts w:ascii="Segoe UI" w:hAnsi="Segoe UI" w:cs="Segoe UI"/>
        </w:rPr>
      </w:pPr>
    </w:p>
    <w:p w14:paraId="05A4F36C" w14:textId="16946BDF" w:rsidR="00695E80" w:rsidRPr="001203D4" w:rsidRDefault="00695E80">
      <w:pPr>
        <w:rPr>
          <w:rFonts w:ascii="Segoe UI" w:hAnsi="Segoe UI" w:cs="Segoe UI"/>
        </w:rPr>
      </w:pPr>
    </w:p>
    <w:p w14:paraId="56FB0774" w14:textId="32C6070C" w:rsidR="00695E80" w:rsidRPr="001203D4" w:rsidRDefault="00695E80">
      <w:pPr>
        <w:rPr>
          <w:rFonts w:ascii="Segoe UI" w:hAnsi="Segoe UI" w:cs="Segoe UI"/>
        </w:rPr>
      </w:pPr>
    </w:p>
    <w:p w14:paraId="720934DE" w14:textId="066A2FD1" w:rsidR="00695E80" w:rsidRPr="001203D4" w:rsidRDefault="00695E80">
      <w:pPr>
        <w:rPr>
          <w:rFonts w:ascii="Segoe UI" w:hAnsi="Segoe UI" w:cs="Segoe UI"/>
        </w:rPr>
      </w:pPr>
    </w:p>
    <w:p w14:paraId="32B91A5A" w14:textId="166760B7" w:rsidR="00695E80" w:rsidRPr="001203D4" w:rsidRDefault="00695E80">
      <w:pPr>
        <w:rPr>
          <w:rFonts w:ascii="Segoe UI" w:hAnsi="Segoe UI" w:cs="Segoe UI"/>
        </w:rPr>
      </w:pPr>
    </w:p>
    <w:p w14:paraId="16F616D0" w14:textId="77777777" w:rsidR="00695E80" w:rsidRPr="001203D4" w:rsidRDefault="00695E80">
      <w:pPr>
        <w:rPr>
          <w:rFonts w:ascii="Segoe UI" w:hAnsi="Segoe UI" w:cs="Segoe UI"/>
        </w:rPr>
      </w:pPr>
    </w:p>
    <w:p w14:paraId="1589AF48" w14:textId="77777777" w:rsidR="003E52E5" w:rsidRPr="001203D4" w:rsidRDefault="003E52E5">
      <w:pPr>
        <w:rPr>
          <w:rFonts w:ascii="Segoe UI" w:hAnsi="Segoe UI" w:cs="Segoe UI"/>
        </w:rPr>
      </w:pPr>
    </w:p>
    <w:p w14:paraId="5E1610DB" w14:textId="65CE52E7" w:rsidR="003E52E5" w:rsidRPr="001203D4" w:rsidRDefault="003E52E5">
      <w:pPr>
        <w:rPr>
          <w:rFonts w:ascii="Segoe UI" w:hAnsi="Segoe UI" w:cs="Segoe UI"/>
        </w:rPr>
      </w:pPr>
    </w:p>
    <w:p w14:paraId="374F5B88" w14:textId="5550053A" w:rsidR="00EF422A" w:rsidRPr="001203D4" w:rsidRDefault="00EF422A">
      <w:pPr>
        <w:rPr>
          <w:rFonts w:ascii="Segoe UI" w:hAnsi="Segoe UI" w:cs="Segoe UI"/>
        </w:rPr>
      </w:pPr>
    </w:p>
    <w:p w14:paraId="79E56C77" w14:textId="77777777" w:rsidR="00CF1781" w:rsidRDefault="00CF1781">
      <w:pPr>
        <w:rPr>
          <w:rFonts w:ascii="Segoe UI" w:hAnsi="Segoe UI" w:cs="Segoe UI"/>
        </w:rPr>
      </w:pPr>
    </w:p>
    <w:p w14:paraId="695AAF79" w14:textId="77777777" w:rsidR="00622B26" w:rsidRDefault="00622B26">
      <w:pPr>
        <w:rPr>
          <w:rFonts w:ascii="Segoe UI" w:hAnsi="Segoe UI" w:cs="Segoe UI"/>
        </w:rPr>
      </w:pPr>
    </w:p>
    <w:p w14:paraId="511F7434" w14:textId="77777777" w:rsidR="00622B26" w:rsidRPr="001203D4" w:rsidRDefault="00622B26">
      <w:pPr>
        <w:rPr>
          <w:rFonts w:ascii="Segoe UI" w:hAnsi="Segoe UI" w:cs="Segoe UI"/>
        </w:rPr>
      </w:pPr>
    </w:p>
    <w:p w14:paraId="7F6850EB" w14:textId="63293B08" w:rsidR="00EF422A" w:rsidRPr="001203D4" w:rsidRDefault="00EF422A">
      <w:pPr>
        <w:rPr>
          <w:rFonts w:ascii="Segoe UI" w:hAnsi="Segoe UI" w:cs="Segoe UI"/>
        </w:rPr>
      </w:pPr>
    </w:p>
    <w:p w14:paraId="4CE028AC" w14:textId="37A253FA" w:rsidR="000465EA" w:rsidRPr="00622B26" w:rsidRDefault="00E24731" w:rsidP="009E6F18">
      <w:pPr>
        <w:pStyle w:val="Nadpis1"/>
        <w:numPr>
          <w:ilvl w:val="0"/>
          <w:numId w:val="11"/>
        </w:numPr>
        <w:rPr>
          <w:rFonts w:ascii="Segoe UI" w:hAnsi="Segoe UI" w:cs="Segoe UI"/>
          <w:b/>
          <w:bCs/>
          <w:sz w:val="24"/>
          <w:szCs w:val="24"/>
        </w:rPr>
      </w:pPr>
      <w:bookmarkStart w:id="6" w:name="_Toc85101270"/>
      <w:bookmarkStart w:id="7" w:name="_Toc111576910"/>
      <w:r w:rsidRPr="00622B26">
        <w:rPr>
          <w:rFonts w:ascii="Segoe UI" w:hAnsi="Segoe UI" w:cs="Segoe UI"/>
          <w:b/>
          <w:bCs/>
          <w:sz w:val="24"/>
          <w:szCs w:val="24"/>
        </w:rPr>
        <w:t>Základní i</w:t>
      </w:r>
      <w:r w:rsidR="003B5F30">
        <w:rPr>
          <w:rFonts w:ascii="Segoe UI" w:hAnsi="Segoe UI" w:cs="Segoe UI"/>
          <w:b/>
          <w:bCs/>
          <w:sz w:val="24"/>
          <w:szCs w:val="24"/>
        </w:rPr>
        <w:t xml:space="preserve">dentifikace </w:t>
      </w:r>
      <w:r w:rsidRPr="00622B26">
        <w:rPr>
          <w:rFonts w:ascii="Segoe UI" w:hAnsi="Segoe UI" w:cs="Segoe UI"/>
          <w:b/>
          <w:bCs/>
          <w:sz w:val="24"/>
          <w:szCs w:val="24"/>
        </w:rPr>
        <w:t>žada</w:t>
      </w:r>
      <w:bookmarkEnd w:id="6"/>
      <w:bookmarkEnd w:id="7"/>
      <w:r w:rsidR="003B5F30">
        <w:rPr>
          <w:rFonts w:ascii="Segoe UI" w:hAnsi="Segoe UI" w:cs="Segoe UI"/>
          <w:b/>
          <w:bCs/>
          <w:sz w:val="24"/>
          <w:szCs w:val="24"/>
        </w:rPr>
        <w:t>tele</w:t>
      </w:r>
    </w:p>
    <w:p w14:paraId="1AF8EA3A" w14:textId="0F57F365" w:rsidR="00E24731" w:rsidRPr="001203D4" w:rsidRDefault="00E24731" w:rsidP="00E24731">
      <w:pPr>
        <w:pStyle w:val="Odstavecseseznamem"/>
        <w:rPr>
          <w:rFonts w:ascii="Segoe UI" w:hAnsi="Segoe UI" w:cs="Segoe UI"/>
        </w:rPr>
      </w:pPr>
    </w:p>
    <w:p w14:paraId="666B7E2F" w14:textId="6304D6F9" w:rsidR="005E3168" w:rsidRPr="001203D4" w:rsidRDefault="0022450C" w:rsidP="009A0FB1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i/>
          <w:iCs/>
          <w:sz w:val="20"/>
          <w:szCs w:val="20"/>
        </w:rPr>
      </w:pPr>
      <w:r w:rsidRPr="001203D4">
        <w:rPr>
          <w:rFonts w:ascii="Segoe UI" w:hAnsi="Segoe UI" w:cs="Segoe UI"/>
          <w:i/>
          <w:iCs/>
          <w:sz w:val="20"/>
          <w:szCs w:val="20"/>
        </w:rPr>
        <w:t>S</w:t>
      </w:r>
      <w:r w:rsidR="00E24731" w:rsidRPr="001203D4">
        <w:rPr>
          <w:rFonts w:ascii="Segoe UI" w:hAnsi="Segoe UI" w:cs="Segoe UI"/>
          <w:i/>
          <w:iCs/>
          <w:sz w:val="20"/>
          <w:szCs w:val="20"/>
        </w:rPr>
        <w:t>tručná informace o žadateli (adresa žadatele, jméno majitele, předmět hlavní činnosti a podnikání</w:t>
      </w:r>
      <w:r w:rsidRPr="001203D4">
        <w:rPr>
          <w:rFonts w:ascii="Segoe UI" w:hAnsi="Segoe UI" w:cs="Segoe UI"/>
          <w:i/>
          <w:iCs/>
          <w:sz w:val="20"/>
          <w:szCs w:val="20"/>
        </w:rPr>
        <w:t>,</w:t>
      </w:r>
    </w:p>
    <w:p w14:paraId="44D4B734" w14:textId="68C26FC6" w:rsidR="005E3168" w:rsidRPr="001203D4" w:rsidRDefault="0022450C" w:rsidP="009A0FB1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iCs/>
          <w:sz w:val="20"/>
          <w:szCs w:val="20"/>
        </w:rPr>
      </w:pPr>
      <w:r w:rsidRPr="001203D4">
        <w:rPr>
          <w:rFonts w:ascii="Segoe UI" w:hAnsi="Segoe UI" w:cs="Segoe UI"/>
          <w:i/>
          <w:iCs/>
          <w:sz w:val="20"/>
          <w:szCs w:val="20"/>
        </w:rPr>
        <w:t>z</w:t>
      </w:r>
      <w:r w:rsidR="00E914DE" w:rsidRPr="001203D4">
        <w:rPr>
          <w:rFonts w:ascii="Segoe UI" w:hAnsi="Segoe UI" w:cs="Segoe UI"/>
          <w:i/>
          <w:iCs/>
          <w:sz w:val="20"/>
          <w:szCs w:val="20"/>
        </w:rPr>
        <w:t>da se jedná o vlastníka, spoluvlastníka nebo se z žadatele vlas</w:t>
      </w:r>
      <w:r w:rsidRPr="001203D4">
        <w:rPr>
          <w:rFonts w:ascii="Segoe UI" w:hAnsi="Segoe UI" w:cs="Segoe UI"/>
          <w:i/>
          <w:iCs/>
          <w:sz w:val="20"/>
          <w:szCs w:val="20"/>
        </w:rPr>
        <w:t>tník stane po ukončení projektu,</w:t>
      </w:r>
    </w:p>
    <w:p w14:paraId="479CC36D" w14:textId="040F5207" w:rsidR="005E3168" w:rsidRPr="001203D4" w:rsidRDefault="005E3168" w:rsidP="009A0FB1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iCs/>
          <w:sz w:val="20"/>
          <w:szCs w:val="20"/>
        </w:rPr>
      </w:pPr>
      <w:r w:rsidRPr="001203D4">
        <w:rPr>
          <w:rFonts w:ascii="Segoe UI" w:hAnsi="Segoe UI" w:cs="Segoe UI"/>
          <w:i/>
          <w:iCs/>
          <w:sz w:val="20"/>
          <w:szCs w:val="20"/>
        </w:rPr>
        <w:t>konkrétní adresa umístění řešeného projektu, vč. parcelních čísel</w:t>
      </w:r>
      <w:r w:rsidRPr="001203D4">
        <w:rPr>
          <w:rFonts w:ascii="Segoe UI" w:hAnsi="Segoe UI" w:cs="Segoe UI"/>
          <w:i/>
          <w:iCs/>
          <w:color w:val="FF0000"/>
          <w:sz w:val="20"/>
          <w:szCs w:val="20"/>
        </w:rPr>
        <w:t xml:space="preserve"> </w:t>
      </w:r>
      <w:r w:rsidRPr="001203D4">
        <w:rPr>
          <w:rFonts w:ascii="Segoe UI" w:hAnsi="Segoe UI" w:cs="Segoe UI"/>
          <w:i/>
          <w:iCs/>
          <w:sz w:val="20"/>
          <w:szCs w:val="20"/>
        </w:rPr>
        <w:t>pozemku, na kterém bude předmět dotace umístěn (např. parcelní číslo 111/1</w:t>
      </w:r>
      <w:r w:rsidR="00C656EA" w:rsidRPr="001203D4">
        <w:rPr>
          <w:rFonts w:ascii="Segoe UI" w:hAnsi="Segoe UI" w:cs="Segoe UI"/>
          <w:i/>
          <w:iCs/>
          <w:sz w:val="20"/>
          <w:szCs w:val="20"/>
        </w:rPr>
        <w:t>, katastrální území Kolín) a GPS souřadnic.</w:t>
      </w:r>
    </w:p>
    <w:p w14:paraId="32C29FB3" w14:textId="4892FB29" w:rsidR="00E24731" w:rsidRPr="001203D4" w:rsidRDefault="00E24731" w:rsidP="00E24731">
      <w:pPr>
        <w:rPr>
          <w:rFonts w:ascii="Segoe UI" w:hAnsi="Segoe UI" w:cs="Segoe UI"/>
          <w:iCs/>
          <w:sz w:val="20"/>
          <w:szCs w:val="20"/>
        </w:rPr>
      </w:pPr>
    </w:p>
    <w:p w14:paraId="3DEB8830" w14:textId="4F7423DC" w:rsidR="00E24731" w:rsidRPr="00622B26" w:rsidRDefault="00A40C83" w:rsidP="009E6F18">
      <w:pPr>
        <w:pStyle w:val="Nadpis1"/>
        <w:numPr>
          <w:ilvl w:val="0"/>
          <w:numId w:val="11"/>
        </w:numPr>
        <w:rPr>
          <w:rFonts w:ascii="Segoe UI" w:hAnsi="Segoe UI" w:cs="Segoe UI"/>
          <w:b/>
          <w:bCs/>
          <w:sz w:val="24"/>
          <w:szCs w:val="24"/>
        </w:rPr>
      </w:pPr>
      <w:bookmarkStart w:id="8" w:name="_Toc111576911"/>
      <w:r w:rsidRPr="00622B26">
        <w:rPr>
          <w:rFonts w:ascii="Segoe UI" w:hAnsi="Segoe UI" w:cs="Segoe UI"/>
          <w:b/>
          <w:bCs/>
          <w:sz w:val="24"/>
          <w:szCs w:val="24"/>
        </w:rPr>
        <w:t>Realizace projektu</w:t>
      </w:r>
      <w:bookmarkEnd w:id="8"/>
    </w:p>
    <w:p w14:paraId="35907CEC" w14:textId="46AC5AED" w:rsidR="00017F08" w:rsidRPr="001203D4" w:rsidRDefault="00017F08" w:rsidP="00017F08">
      <w:pPr>
        <w:rPr>
          <w:rFonts w:ascii="Segoe UI" w:hAnsi="Segoe UI" w:cs="Segoe UI"/>
        </w:rPr>
      </w:pPr>
    </w:p>
    <w:p w14:paraId="25A9E0E3" w14:textId="34D59147" w:rsidR="00017F08" w:rsidRPr="003B5F30" w:rsidRDefault="00017F08" w:rsidP="00017F08">
      <w:pPr>
        <w:pStyle w:val="Nadpis2"/>
        <w:numPr>
          <w:ilvl w:val="0"/>
          <w:numId w:val="13"/>
        </w:numPr>
        <w:rPr>
          <w:rFonts w:ascii="Segoe UI" w:hAnsi="Segoe UI" w:cs="Segoe UI"/>
          <w:bCs w:val="0"/>
          <w:color w:val="538135" w:themeColor="accent6" w:themeShade="BF"/>
          <w:sz w:val="20"/>
          <w:szCs w:val="20"/>
        </w:rPr>
      </w:pPr>
      <w:bookmarkStart w:id="9" w:name="_Toc111576912"/>
      <w:r w:rsidRPr="003B5F30">
        <w:rPr>
          <w:rFonts w:ascii="Segoe UI" w:hAnsi="Segoe UI" w:cs="Segoe UI"/>
          <w:bCs w:val="0"/>
          <w:color w:val="538135" w:themeColor="accent6" w:themeShade="BF"/>
          <w:sz w:val="20"/>
          <w:szCs w:val="20"/>
        </w:rPr>
        <w:t>Popis projektu</w:t>
      </w:r>
      <w:bookmarkEnd w:id="9"/>
    </w:p>
    <w:p w14:paraId="00332CA9" w14:textId="77777777" w:rsidR="00017F08" w:rsidRPr="001203D4" w:rsidRDefault="00017F08" w:rsidP="00017F08">
      <w:pPr>
        <w:rPr>
          <w:rFonts w:ascii="Segoe UI" w:hAnsi="Segoe UI" w:cs="Segoe UI"/>
        </w:rPr>
      </w:pPr>
    </w:p>
    <w:p w14:paraId="0125225C" w14:textId="4F77942E" w:rsidR="00017F08" w:rsidRPr="001203D4" w:rsidRDefault="00017F08" w:rsidP="00C158AD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i/>
          <w:iCs/>
          <w:sz w:val="20"/>
          <w:szCs w:val="20"/>
        </w:rPr>
      </w:pPr>
      <w:r w:rsidRPr="001203D4">
        <w:rPr>
          <w:rFonts w:ascii="Segoe UI" w:hAnsi="Segoe UI" w:cs="Segoe UI"/>
          <w:i/>
          <w:iCs/>
          <w:sz w:val="20"/>
          <w:szCs w:val="20"/>
        </w:rPr>
        <w:t>Zpracovatel popíše předmět dotace. Tj. jaká technika bude pořízena, vč. technického popisu, ze kterého bude patrné, k čemu přístroj slouží a k jakému měření bude sloužit.</w:t>
      </w:r>
    </w:p>
    <w:p w14:paraId="4D5FB431" w14:textId="77777777" w:rsidR="00A34399" w:rsidRPr="001203D4" w:rsidRDefault="00A34399" w:rsidP="00A34399">
      <w:pPr>
        <w:pStyle w:val="Odstavecseseznamem"/>
        <w:ind w:left="1410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27FAD1F2" w14:textId="0C98208F" w:rsidR="00E24731" w:rsidRPr="003B5F30" w:rsidRDefault="002B1428" w:rsidP="002820D1">
      <w:pPr>
        <w:pStyle w:val="Nadpis2"/>
        <w:numPr>
          <w:ilvl w:val="0"/>
          <w:numId w:val="13"/>
        </w:numPr>
        <w:rPr>
          <w:rFonts w:ascii="Segoe UI" w:hAnsi="Segoe UI" w:cs="Segoe UI"/>
          <w:bCs w:val="0"/>
          <w:color w:val="538135" w:themeColor="accent6" w:themeShade="BF"/>
          <w:sz w:val="20"/>
          <w:szCs w:val="20"/>
        </w:rPr>
      </w:pPr>
      <w:bookmarkStart w:id="10" w:name="_Toc111576913"/>
      <w:r w:rsidRPr="003B5F30">
        <w:rPr>
          <w:rFonts w:ascii="Segoe UI" w:hAnsi="Segoe UI" w:cs="Segoe UI"/>
          <w:bCs w:val="0"/>
          <w:color w:val="538135" w:themeColor="accent6" w:themeShade="BF"/>
          <w:sz w:val="20"/>
          <w:szCs w:val="20"/>
        </w:rPr>
        <w:t xml:space="preserve">Identifikace </w:t>
      </w:r>
      <w:r w:rsidR="00A40C83" w:rsidRPr="003B5F30">
        <w:rPr>
          <w:rFonts w:ascii="Segoe UI" w:hAnsi="Segoe UI" w:cs="Segoe UI"/>
          <w:bCs w:val="0"/>
          <w:color w:val="538135" w:themeColor="accent6" w:themeShade="BF"/>
          <w:sz w:val="20"/>
          <w:szCs w:val="20"/>
        </w:rPr>
        <w:t>potřeby realizace</w:t>
      </w:r>
      <w:bookmarkEnd w:id="10"/>
    </w:p>
    <w:p w14:paraId="4325CDF0" w14:textId="77777777" w:rsidR="002B1428" w:rsidRPr="001203D4" w:rsidRDefault="002B1428" w:rsidP="002B1428">
      <w:pPr>
        <w:rPr>
          <w:rFonts w:ascii="Segoe UI" w:hAnsi="Segoe UI" w:cs="Segoe UI"/>
        </w:rPr>
      </w:pPr>
    </w:p>
    <w:p w14:paraId="29743BA8" w14:textId="70749EC1" w:rsidR="002B1428" w:rsidRPr="001203D4" w:rsidRDefault="002B1428" w:rsidP="00C158AD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i/>
          <w:iCs/>
          <w:sz w:val="20"/>
          <w:szCs w:val="20"/>
        </w:rPr>
      </w:pPr>
      <w:r w:rsidRPr="001203D4">
        <w:rPr>
          <w:rFonts w:ascii="Segoe UI" w:hAnsi="Segoe UI" w:cs="Segoe UI"/>
          <w:i/>
          <w:iCs/>
          <w:sz w:val="20"/>
          <w:szCs w:val="20"/>
        </w:rPr>
        <w:t xml:space="preserve">Zpracovatel stručně popíše lokalitu, kterou projekt řeší. </w:t>
      </w:r>
      <w:r w:rsidR="004E2972">
        <w:rPr>
          <w:rFonts w:ascii="Segoe UI" w:hAnsi="Segoe UI" w:cs="Segoe UI"/>
          <w:i/>
          <w:iCs/>
          <w:sz w:val="20"/>
          <w:szCs w:val="20"/>
        </w:rPr>
        <w:t xml:space="preserve"> </w:t>
      </w:r>
    </w:p>
    <w:p w14:paraId="6AB82A22" w14:textId="5C7E8305" w:rsidR="00BC2402" w:rsidRPr="00B8680C" w:rsidRDefault="00A40C83" w:rsidP="002D1D15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i/>
          <w:iCs/>
          <w:sz w:val="20"/>
          <w:szCs w:val="20"/>
        </w:rPr>
      </w:pPr>
      <w:r w:rsidRPr="00B8680C">
        <w:rPr>
          <w:rFonts w:ascii="Segoe UI" w:hAnsi="Segoe UI" w:cs="Segoe UI"/>
          <w:i/>
          <w:iCs/>
          <w:sz w:val="20"/>
          <w:szCs w:val="20"/>
        </w:rPr>
        <w:t xml:space="preserve">popíše </w:t>
      </w:r>
      <w:r w:rsidR="002B1428" w:rsidRPr="00B8680C">
        <w:rPr>
          <w:rFonts w:ascii="Segoe UI" w:hAnsi="Segoe UI" w:cs="Segoe UI"/>
          <w:i/>
          <w:iCs/>
          <w:sz w:val="20"/>
          <w:szCs w:val="20"/>
        </w:rPr>
        <w:t xml:space="preserve">důvody pořízení a modernizace </w:t>
      </w:r>
      <w:r w:rsidR="002D1D15" w:rsidRPr="00B8680C">
        <w:rPr>
          <w:rFonts w:ascii="Segoe UI" w:hAnsi="Segoe UI" w:cs="Segoe UI"/>
          <w:i/>
          <w:iCs/>
          <w:sz w:val="20"/>
          <w:szCs w:val="20"/>
        </w:rPr>
        <w:t>systémů,</w:t>
      </w:r>
      <w:r w:rsidR="002B1428" w:rsidRPr="00B8680C">
        <w:rPr>
          <w:rFonts w:ascii="Segoe UI" w:hAnsi="Segoe UI" w:cs="Segoe UI"/>
          <w:i/>
          <w:iCs/>
          <w:sz w:val="20"/>
          <w:szCs w:val="20"/>
        </w:rPr>
        <w:t xml:space="preserve"> a to zejména ve </w:t>
      </w:r>
      <w:r w:rsidR="002D1D15" w:rsidRPr="00B8680C">
        <w:rPr>
          <w:rFonts w:ascii="Segoe UI" w:hAnsi="Segoe UI" w:cs="Segoe UI"/>
          <w:i/>
          <w:iCs/>
          <w:sz w:val="20"/>
          <w:szCs w:val="20"/>
        </w:rPr>
        <w:t xml:space="preserve">vztahu </w:t>
      </w:r>
      <w:r w:rsidR="002D1D15">
        <w:rPr>
          <w:rFonts w:ascii="Segoe UI" w:hAnsi="Segoe UI" w:cs="Segoe UI"/>
          <w:i/>
          <w:iCs/>
          <w:sz w:val="20"/>
          <w:szCs w:val="20"/>
        </w:rPr>
        <w:t>k</w:t>
      </w:r>
      <w:r w:rsidR="00E0176A">
        <w:rPr>
          <w:rFonts w:ascii="Segoe UI" w:hAnsi="Segoe UI" w:cs="Segoe UI"/>
          <w:i/>
          <w:iCs/>
          <w:sz w:val="20"/>
          <w:szCs w:val="20"/>
        </w:rPr>
        <w:t> novým povinnostem</w:t>
      </w:r>
      <w:r w:rsidR="00E0176A" w:rsidRPr="00E0176A">
        <w:rPr>
          <w:rFonts w:ascii="Segoe UI" w:hAnsi="Segoe UI" w:cs="Segoe UI"/>
          <w:i/>
          <w:iCs/>
          <w:sz w:val="20"/>
          <w:szCs w:val="20"/>
        </w:rPr>
        <w:t xml:space="preserve"> </w:t>
      </w:r>
      <w:r w:rsidR="00E0176A">
        <w:rPr>
          <w:rFonts w:ascii="Segoe UI" w:hAnsi="Segoe UI" w:cs="Segoe UI"/>
          <w:i/>
          <w:iCs/>
          <w:sz w:val="20"/>
          <w:szCs w:val="20"/>
        </w:rPr>
        <w:t xml:space="preserve">stanoveným v zákoně </w:t>
      </w:r>
      <w:r w:rsidR="00E0176A" w:rsidRPr="00E0176A">
        <w:rPr>
          <w:rFonts w:ascii="Segoe UI" w:hAnsi="Segoe UI" w:cs="Segoe UI"/>
          <w:i/>
          <w:iCs/>
          <w:sz w:val="20"/>
          <w:szCs w:val="20"/>
        </w:rPr>
        <w:t>č. 201/2012 Sb., o ochraně ovzduší, ve znění účinném od 1. 1. 2028</w:t>
      </w:r>
      <w:r w:rsidR="00E0176A">
        <w:rPr>
          <w:rFonts w:ascii="Segoe UI" w:hAnsi="Segoe UI" w:cs="Segoe UI"/>
          <w:i/>
          <w:iCs/>
          <w:sz w:val="20"/>
          <w:szCs w:val="20"/>
        </w:rPr>
        <w:t>.</w:t>
      </w:r>
    </w:p>
    <w:p w14:paraId="7BA3E7CC" w14:textId="5B5FD42B" w:rsidR="00A34399" w:rsidRPr="001203D4" w:rsidRDefault="00A34399" w:rsidP="00370D68">
      <w:pPr>
        <w:pStyle w:val="Odstavecseseznamem"/>
        <w:ind w:left="1410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52247C1E" w14:textId="0A2FF42B" w:rsidR="00E33545" w:rsidRPr="00622B26" w:rsidRDefault="00FE6BBB" w:rsidP="005C727B">
      <w:pPr>
        <w:pStyle w:val="Nadpis1"/>
        <w:numPr>
          <w:ilvl w:val="0"/>
          <w:numId w:val="11"/>
        </w:numPr>
        <w:rPr>
          <w:rFonts w:ascii="Segoe UI" w:hAnsi="Segoe UI" w:cs="Segoe UI"/>
          <w:b/>
          <w:bCs/>
          <w:sz w:val="24"/>
          <w:szCs w:val="24"/>
        </w:rPr>
      </w:pPr>
      <w:bookmarkStart w:id="11" w:name="_Toc85101281"/>
      <w:bookmarkStart w:id="12" w:name="_Toc111576914"/>
      <w:r w:rsidRPr="00622B26">
        <w:rPr>
          <w:rFonts w:ascii="Segoe UI" w:hAnsi="Segoe UI" w:cs="Segoe UI"/>
          <w:b/>
          <w:bCs/>
          <w:sz w:val="24"/>
          <w:szCs w:val="24"/>
        </w:rPr>
        <w:t>Jiná</w:t>
      </w:r>
      <w:r w:rsidR="00EE1757" w:rsidRPr="00622B26">
        <w:rPr>
          <w:rFonts w:ascii="Segoe UI" w:hAnsi="Segoe UI" w:cs="Segoe UI"/>
          <w:b/>
          <w:bCs/>
          <w:sz w:val="24"/>
          <w:szCs w:val="24"/>
        </w:rPr>
        <w:t xml:space="preserve"> dotační plnění</w:t>
      </w:r>
      <w:bookmarkEnd w:id="11"/>
      <w:bookmarkEnd w:id="12"/>
    </w:p>
    <w:p w14:paraId="7B14E536" w14:textId="07854AFB" w:rsidR="002B5BA6" w:rsidRPr="001203D4" w:rsidRDefault="002B5BA6" w:rsidP="002B5BA6">
      <w:pPr>
        <w:pStyle w:val="Odstavecseseznamem"/>
        <w:rPr>
          <w:rFonts w:ascii="Segoe UI" w:hAnsi="Segoe UI" w:cs="Segoe UI"/>
        </w:rPr>
      </w:pPr>
    </w:p>
    <w:p w14:paraId="5CBA7046" w14:textId="7F4C967C" w:rsidR="00E33545" w:rsidRDefault="002B5BA6" w:rsidP="00370D68">
      <w:pPr>
        <w:ind w:left="284"/>
        <w:jc w:val="both"/>
        <w:rPr>
          <w:rFonts w:ascii="Segoe UI" w:hAnsi="Segoe UI" w:cs="Segoe UI"/>
          <w:i/>
          <w:sz w:val="20"/>
        </w:rPr>
      </w:pPr>
      <w:r w:rsidRPr="001203D4">
        <w:rPr>
          <w:rFonts w:ascii="Segoe UI" w:hAnsi="Segoe UI" w:cs="Segoe UI"/>
          <w:i/>
          <w:sz w:val="20"/>
        </w:rPr>
        <w:t>V případě, že byl</w:t>
      </w:r>
      <w:r w:rsidR="00370D68" w:rsidRPr="001203D4">
        <w:rPr>
          <w:rFonts w:ascii="Segoe UI" w:hAnsi="Segoe UI" w:cs="Segoe UI"/>
          <w:i/>
          <w:sz w:val="20"/>
        </w:rPr>
        <w:t>a</w:t>
      </w:r>
      <w:r w:rsidRPr="001203D4">
        <w:rPr>
          <w:rFonts w:ascii="Segoe UI" w:hAnsi="Segoe UI" w:cs="Segoe UI"/>
          <w:i/>
          <w:sz w:val="20"/>
        </w:rPr>
        <w:t>/je/bude na daném</w:t>
      </w:r>
      <w:r w:rsidR="00370D68" w:rsidRPr="001203D4">
        <w:rPr>
          <w:rFonts w:ascii="Segoe UI" w:hAnsi="Segoe UI" w:cs="Segoe UI"/>
          <w:i/>
          <w:sz w:val="20"/>
        </w:rPr>
        <w:t xml:space="preserve"> projektu/zařízení/zdroji čerpána dotace </w:t>
      </w:r>
      <w:r w:rsidRPr="001203D4">
        <w:rPr>
          <w:rFonts w:ascii="Segoe UI" w:hAnsi="Segoe UI" w:cs="Segoe UI"/>
          <w:i/>
          <w:sz w:val="20"/>
        </w:rPr>
        <w:t xml:space="preserve">v předchozích programovacích období OPŽP tj. 2007-2013 nebo </w:t>
      </w:r>
      <w:r w:rsidR="002D1D15" w:rsidRPr="001203D4">
        <w:rPr>
          <w:rFonts w:ascii="Segoe UI" w:hAnsi="Segoe UI" w:cs="Segoe UI"/>
          <w:i/>
          <w:sz w:val="20"/>
        </w:rPr>
        <w:t>2014–2020</w:t>
      </w:r>
      <w:r w:rsidRPr="001203D4">
        <w:rPr>
          <w:rFonts w:ascii="Segoe UI" w:hAnsi="Segoe UI" w:cs="Segoe UI"/>
          <w:i/>
          <w:sz w:val="20"/>
        </w:rPr>
        <w:t>, je žadatel povinen uvést akceptační/registrační číslo takovéhoto projektu, jeho základní parametry (výše podpory, dosahované technické parametry, co bylo předmětem podpory a uvést termín ukončení realizace, tj. skutečný termín kolaudace nebo termín předání) a jasně definovat, jaký má vliv na realizaci projektu nového. Pokud byl/je/bude na zdroji realizován projekt z jiného dotačního titulu (Modernizační Fond aj.) uvede zpracovatel obdobné informace vč. typu dotačního titulu. (Upozorňujeme zpracovatele/žadatele</w:t>
      </w:r>
      <w:r w:rsidR="00EE1757" w:rsidRPr="001203D4">
        <w:rPr>
          <w:rFonts w:ascii="Segoe UI" w:hAnsi="Segoe UI" w:cs="Segoe UI"/>
          <w:i/>
          <w:sz w:val="20"/>
        </w:rPr>
        <w:t>, že toto se netýká pouze dotací z oblasti ovzduší, ale všech složek životního prostředí nebo jiných, které se týkají řešeného zdroje).</w:t>
      </w:r>
      <w:r w:rsidR="002D1D15">
        <w:rPr>
          <w:rFonts w:ascii="Segoe UI" w:hAnsi="Segoe UI" w:cs="Segoe UI"/>
          <w:i/>
          <w:sz w:val="20"/>
        </w:rPr>
        <w:t xml:space="preserve"> </w:t>
      </w:r>
    </w:p>
    <w:p w14:paraId="0BE6C2F0" w14:textId="77777777" w:rsidR="002D1D15" w:rsidRDefault="002D1D15" w:rsidP="00370D68">
      <w:pPr>
        <w:ind w:left="284"/>
        <w:jc w:val="both"/>
        <w:rPr>
          <w:rFonts w:ascii="Segoe UI" w:hAnsi="Segoe UI" w:cs="Segoe UI"/>
          <w:i/>
          <w:sz w:val="20"/>
        </w:rPr>
      </w:pPr>
    </w:p>
    <w:p w14:paraId="27338E0C" w14:textId="77777777" w:rsidR="002D1D15" w:rsidRDefault="002D1D15" w:rsidP="00370D68">
      <w:pPr>
        <w:ind w:left="284"/>
        <w:jc w:val="both"/>
        <w:rPr>
          <w:rFonts w:ascii="Segoe UI" w:hAnsi="Segoe UI" w:cs="Segoe UI"/>
          <w:i/>
          <w:sz w:val="20"/>
        </w:rPr>
      </w:pPr>
    </w:p>
    <w:p w14:paraId="60565C02" w14:textId="77777777" w:rsidR="002D1D15" w:rsidRDefault="002D1D15" w:rsidP="00370D68">
      <w:pPr>
        <w:ind w:left="284"/>
        <w:jc w:val="both"/>
        <w:rPr>
          <w:rFonts w:ascii="Segoe UI" w:hAnsi="Segoe UI" w:cs="Segoe UI"/>
          <w:i/>
          <w:sz w:val="20"/>
        </w:rPr>
      </w:pPr>
    </w:p>
    <w:p w14:paraId="6C5315D4" w14:textId="77777777" w:rsidR="002D1D15" w:rsidRDefault="002D1D15" w:rsidP="00370D68">
      <w:pPr>
        <w:ind w:left="284"/>
        <w:jc w:val="both"/>
        <w:rPr>
          <w:rFonts w:ascii="Segoe UI" w:hAnsi="Segoe UI" w:cs="Segoe UI"/>
          <w:i/>
          <w:sz w:val="20"/>
        </w:rPr>
      </w:pPr>
    </w:p>
    <w:p w14:paraId="2BCF6110" w14:textId="77777777" w:rsidR="002D1D15" w:rsidRDefault="002D1D15" w:rsidP="00370D68">
      <w:pPr>
        <w:ind w:left="284"/>
        <w:jc w:val="both"/>
        <w:rPr>
          <w:rFonts w:ascii="Segoe UI" w:hAnsi="Segoe UI" w:cs="Segoe UI"/>
          <w:i/>
          <w:sz w:val="20"/>
        </w:rPr>
      </w:pPr>
    </w:p>
    <w:p w14:paraId="0E10372B" w14:textId="77777777" w:rsidR="002D1D15" w:rsidRDefault="002D1D15" w:rsidP="00370D68">
      <w:pPr>
        <w:ind w:left="284"/>
        <w:jc w:val="both"/>
        <w:rPr>
          <w:rFonts w:ascii="Segoe UI" w:hAnsi="Segoe UI" w:cs="Segoe UI"/>
          <w:i/>
          <w:sz w:val="20"/>
        </w:rPr>
      </w:pPr>
    </w:p>
    <w:p w14:paraId="5607032C" w14:textId="77777777" w:rsidR="002D1D15" w:rsidRDefault="002D1D15" w:rsidP="00370D68">
      <w:pPr>
        <w:ind w:left="284"/>
        <w:jc w:val="both"/>
        <w:rPr>
          <w:rFonts w:ascii="Segoe UI" w:hAnsi="Segoe UI" w:cs="Segoe UI"/>
          <w:i/>
          <w:sz w:val="20"/>
        </w:rPr>
      </w:pPr>
    </w:p>
    <w:p w14:paraId="1B0377BC" w14:textId="77777777" w:rsidR="002D1D15" w:rsidRDefault="002D1D15" w:rsidP="00370D68">
      <w:pPr>
        <w:ind w:left="284"/>
        <w:jc w:val="both"/>
        <w:rPr>
          <w:rFonts w:ascii="Segoe UI" w:hAnsi="Segoe UI" w:cs="Segoe UI"/>
          <w:i/>
          <w:sz w:val="20"/>
        </w:rPr>
      </w:pPr>
    </w:p>
    <w:p w14:paraId="78F4E6D9" w14:textId="77777777" w:rsidR="002D1D15" w:rsidRDefault="002D1D15" w:rsidP="00370D68">
      <w:pPr>
        <w:ind w:left="284"/>
        <w:jc w:val="both"/>
        <w:rPr>
          <w:rFonts w:ascii="Segoe UI" w:hAnsi="Segoe UI" w:cs="Segoe UI"/>
          <w:i/>
          <w:sz w:val="20"/>
        </w:rPr>
      </w:pPr>
    </w:p>
    <w:p w14:paraId="7772246A" w14:textId="2D3F108F" w:rsidR="00E33545" w:rsidRPr="001203D4" w:rsidRDefault="00E33545" w:rsidP="005E3168">
      <w:pPr>
        <w:pStyle w:val="Odstavecseseznamem"/>
        <w:rPr>
          <w:rFonts w:ascii="Segoe UI" w:hAnsi="Segoe UI" w:cs="Segoe UI"/>
        </w:rPr>
      </w:pPr>
    </w:p>
    <w:p w14:paraId="46279650" w14:textId="6DDAD516" w:rsidR="000A25D9" w:rsidRPr="00622B26" w:rsidRDefault="002D1D15" w:rsidP="005C727B">
      <w:pPr>
        <w:pStyle w:val="Nadpis1"/>
        <w:numPr>
          <w:ilvl w:val="0"/>
          <w:numId w:val="11"/>
        </w:numPr>
        <w:rPr>
          <w:rFonts w:ascii="Segoe UI" w:hAnsi="Segoe UI" w:cs="Segoe UI"/>
          <w:b/>
          <w:bCs/>
          <w:sz w:val="24"/>
          <w:szCs w:val="24"/>
        </w:rPr>
      </w:pPr>
      <w:bookmarkStart w:id="13" w:name="_Toc85101284"/>
      <w:bookmarkStart w:id="14" w:name="_Toc111576915"/>
      <w:r w:rsidRPr="00622B26">
        <w:rPr>
          <w:rFonts w:ascii="Segoe UI" w:hAnsi="Segoe UI" w:cs="Segoe UI"/>
          <w:b/>
          <w:bCs/>
          <w:sz w:val="24"/>
          <w:szCs w:val="24"/>
        </w:rPr>
        <w:lastRenderedPageBreak/>
        <w:t>Pousazení kritérií</w:t>
      </w:r>
      <w:r w:rsidR="000A25D9" w:rsidRPr="00622B26">
        <w:rPr>
          <w:rFonts w:ascii="Segoe UI" w:hAnsi="Segoe UI" w:cs="Segoe UI"/>
          <w:b/>
          <w:bCs/>
          <w:sz w:val="24"/>
          <w:szCs w:val="24"/>
        </w:rPr>
        <w:t xml:space="preserve"> přijatelnosti</w:t>
      </w:r>
      <w:bookmarkEnd w:id="13"/>
      <w:bookmarkEnd w:id="14"/>
    </w:p>
    <w:p w14:paraId="145A7FEF" w14:textId="77777777" w:rsidR="002D1D15" w:rsidRDefault="002D1D15" w:rsidP="002D1D15"/>
    <w:p w14:paraId="1E7004F6" w14:textId="4F4ECCD4" w:rsidR="00622B26" w:rsidRPr="00622B26" w:rsidRDefault="00622B26" w:rsidP="00622B26">
      <w:pPr>
        <w:pStyle w:val="Odstavecseseznamem"/>
        <w:numPr>
          <w:ilvl w:val="0"/>
          <w:numId w:val="20"/>
        </w:numPr>
        <w:jc w:val="both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622B2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Žádost je v souladu s</w:t>
      </w:r>
      <w:r w:rsidRPr="00622B2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  <w:r w:rsidRPr="00622B2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aktuální</w:t>
      </w:r>
      <w:r w:rsidRPr="00622B2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  <w:hyperlink r:id="rId8" w:history="1">
        <w:r w:rsidRPr="00622B26">
          <w:rPr>
            <w:rStyle w:val="Hypertextovodkaz"/>
            <w:rFonts w:ascii="Segoe UI" w:eastAsia="Times New Roman" w:hAnsi="Segoe UI" w:cs="Segoe UI"/>
            <w:b/>
            <w:bCs/>
            <w:sz w:val="20"/>
            <w:szCs w:val="20"/>
            <w:lang w:eastAsia="cs-CZ"/>
          </w:rPr>
          <w:t>98. vý</w:t>
        </w:r>
        <w:r w:rsidRPr="00622B26">
          <w:rPr>
            <w:rStyle w:val="Hypertextovodkaz"/>
            <w:rFonts w:ascii="Segoe UI" w:eastAsia="Times New Roman" w:hAnsi="Segoe UI" w:cs="Segoe UI"/>
            <w:b/>
            <w:bCs/>
            <w:sz w:val="20"/>
            <w:szCs w:val="20"/>
            <w:lang w:eastAsia="cs-CZ"/>
          </w:rPr>
          <w:t>zvou O</w:t>
        </w:r>
        <w:r w:rsidRPr="00622B26">
          <w:rPr>
            <w:rStyle w:val="Hypertextovodkaz"/>
            <w:rFonts w:ascii="Segoe UI" w:eastAsia="Times New Roman" w:hAnsi="Segoe UI" w:cs="Segoe UI"/>
            <w:b/>
            <w:bCs/>
            <w:sz w:val="20"/>
            <w:szCs w:val="20"/>
            <w:lang w:eastAsia="cs-CZ"/>
          </w:rPr>
          <w:t>P</w:t>
        </w:r>
        <w:r w:rsidRPr="00622B26">
          <w:rPr>
            <w:rStyle w:val="Hypertextovodkaz"/>
            <w:rFonts w:ascii="Segoe UI" w:eastAsia="Times New Roman" w:hAnsi="Segoe UI" w:cs="Segoe UI"/>
            <w:b/>
            <w:bCs/>
            <w:sz w:val="20"/>
            <w:szCs w:val="20"/>
            <w:lang w:eastAsia="cs-CZ"/>
          </w:rPr>
          <w:t>ŽP</w:t>
        </w:r>
        <w:r w:rsidRPr="00622B26">
          <w:rPr>
            <w:rStyle w:val="Hypertextovodkaz"/>
            <w:rFonts w:ascii="Segoe UI" w:eastAsia="Times New Roman" w:hAnsi="Segoe UI" w:cs="Segoe UI"/>
            <w:b/>
            <w:bCs/>
            <w:sz w:val="20"/>
            <w:szCs w:val="20"/>
            <w:lang w:eastAsia="cs-CZ"/>
          </w:rPr>
          <w:t xml:space="preserve"> 2021+</w:t>
        </w:r>
      </w:hyperlink>
      <w:r w:rsidRPr="00622B2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  <w:r w:rsidRPr="00622B26">
        <w:rPr>
          <w:rFonts w:ascii="Segoe UI" w:hAnsi="Segoe UI" w:cs="Segoe UI"/>
          <w:i/>
          <w:sz w:val="20"/>
          <w:szCs w:val="20"/>
        </w:rPr>
        <w:t>(popis situace)</w:t>
      </w:r>
      <w:r w:rsidR="003B5F30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. </w:t>
      </w:r>
    </w:p>
    <w:p w14:paraId="0EC07129" w14:textId="07C1D9AF" w:rsidR="00622B26" w:rsidRPr="00622B26" w:rsidRDefault="00622B26" w:rsidP="00622B26">
      <w:pPr>
        <w:pStyle w:val="Odstavecseseznamem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622B2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</w:p>
    <w:p w14:paraId="7DE2CAB3" w14:textId="1D14B649" w:rsidR="00622B26" w:rsidRPr="00622B26" w:rsidRDefault="00622B26" w:rsidP="00622B26">
      <w:pPr>
        <w:pStyle w:val="Odstavecseseznamem"/>
        <w:numPr>
          <w:ilvl w:val="0"/>
          <w:numId w:val="20"/>
        </w:numPr>
        <w:jc w:val="both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622B2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Monitorovací systém pro sledování látek znečišťujících ovzduší musí sloužit ke sledování plnění emisního limitu dle zákona č. 201/2012 Sb., o ochraně ovzduší, ve znění pozdějších předpisů, případně zákona č. 76/2002 Sb., o integrované prevenci a o omezování znečištění, integrovaném registru znečišťování, ve znění pozdějších předpisů.</w:t>
      </w:r>
      <w:r w:rsidRPr="00622B2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  <w:r w:rsidRPr="00622B26">
        <w:rPr>
          <w:rFonts w:ascii="Segoe UI" w:hAnsi="Segoe UI" w:cs="Segoe UI"/>
          <w:i/>
          <w:sz w:val="20"/>
          <w:szCs w:val="20"/>
        </w:rPr>
        <w:t>(popis situace)</w:t>
      </w:r>
      <w:r w:rsidR="003B5F30">
        <w:rPr>
          <w:rFonts w:ascii="Segoe UI" w:hAnsi="Segoe UI" w:cs="Segoe UI"/>
          <w:iCs/>
          <w:sz w:val="20"/>
          <w:szCs w:val="20"/>
        </w:rPr>
        <w:t>.</w:t>
      </w:r>
    </w:p>
    <w:p w14:paraId="3CACB22E" w14:textId="77777777" w:rsidR="00622B26" w:rsidRPr="00622B26" w:rsidRDefault="00622B26" w:rsidP="00622B26">
      <w:pPr>
        <w:pStyle w:val="Odstavecseseznamem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</w:p>
    <w:p w14:paraId="27F3CA3B" w14:textId="62ACB67E" w:rsidR="00622B26" w:rsidRPr="00622B26" w:rsidRDefault="00622B26" w:rsidP="002D1D15">
      <w:pPr>
        <w:pStyle w:val="Odstavecseseznamem"/>
        <w:numPr>
          <w:ilvl w:val="0"/>
          <w:numId w:val="20"/>
        </w:numPr>
        <w:jc w:val="both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622B2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Žádost je v</w:t>
      </w:r>
      <w:r w:rsidRPr="00622B2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 souladu s dalšími podmínkami uvedenými v </w:t>
      </w:r>
      <w:hyperlink r:id="rId9" w:history="1">
        <w:r w:rsidRPr="00622B26">
          <w:rPr>
            <w:rStyle w:val="Hypertextovodkaz"/>
            <w:rFonts w:ascii="Segoe UI" w:hAnsi="Segoe UI" w:cs="Segoe UI"/>
            <w:b/>
            <w:bCs/>
            <w:sz w:val="20"/>
            <w:szCs w:val="20"/>
          </w:rPr>
          <w:t>Pra</w:t>
        </w:r>
        <w:r w:rsidRPr="00622B26">
          <w:rPr>
            <w:rStyle w:val="Hypertextovodkaz"/>
            <w:rFonts w:ascii="Segoe UI" w:hAnsi="Segoe UI" w:cs="Segoe UI"/>
            <w:b/>
            <w:bCs/>
            <w:sz w:val="20"/>
            <w:szCs w:val="20"/>
          </w:rPr>
          <w:t>v</w:t>
        </w:r>
        <w:r w:rsidRPr="00622B26">
          <w:rPr>
            <w:rStyle w:val="Hypertextovodkaz"/>
            <w:rFonts w:ascii="Segoe UI" w:hAnsi="Segoe UI" w:cs="Segoe UI"/>
            <w:b/>
            <w:bCs/>
            <w:sz w:val="20"/>
            <w:szCs w:val="20"/>
          </w:rPr>
          <w:t>idlec</w:t>
        </w:r>
        <w:r w:rsidRPr="00622B26">
          <w:rPr>
            <w:rStyle w:val="Hypertextovodkaz"/>
            <w:rFonts w:ascii="Segoe UI" w:hAnsi="Segoe UI" w:cs="Segoe UI"/>
            <w:b/>
            <w:bCs/>
            <w:sz w:val="20"/>
            <w:szCs w:val="20"/>
          </w:rPr>
          <w:t>h</w:t>
        </w:r>
        <w:r w:rsidRPr="00622B26">
          <w:rPr>
            <w:rStyle w:val="Hypertextovodkaz"/>
            <w:rFonts w:ascii="Segoe UI" w:hAnsi="Segoe UI" w:cs="Segoe UI"/>
            <w:b/>
            <w:bCs/>
            <w:sz w:val="20"/>
            <w:szCs w:val="20"/>
          </w:rPr>
          <w:t xml:space="preserve"> p</w:t>
        </w:r>
        <w:r w:rsidRPr="00622B26">
          <w:rPr>
            <w:rStyle w:val="Hypertextovodkaz"/>
            <w:rFonts w:ascii="Segoe UI" w:hAnsi="Segoe UI" w:cs="Segoe UI"/>
            <w:b/>
            <w:bCs/>
            <w:sz w:val="20"/>
            <w:szCs w:val="20"/>
          </w:rPr>
          <w:t>r</w:t>
        </w:r>
        <w:r w:rsidRPr="00622B26">
          <w:rPr>
            <w:rStyle w:val="Hypertextovodkaz"/>
            <w:rFonts w:ascii="Segoe UI" w:hAnsi="Segoe UI" w:cs="Segoe UI"/>
            <w:b/>
            <w:bCs/>
            <w:sz w:val="20"/>
            <w:szCs w:val="20"/>
          </w:rPr>
          <w:t>o žadatele a příjemce podpory v Operačním programu Životní prostředí 2021-2027</w:t>
        </w:r>
      </w:hyperlink>
      <w:r w:rsidRPr="00622B26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622B26">
        <w:rPr>
          <w:rFonts w:ascii="Segoe UI" w:hAnsi="Segoe UI" w:cs="Segoe UI"/>
          <w:i/>
          <w:sz w:val="20"/>
          <w:szCs w:val="20"/>
        </w:rPr>
        <w:t>(popis situace)</w:t>
      </w:r>
      <w:r w:rsidR="003B5F30">
        <w:rPr>
          <w:rFonts w:ascii="Segoe UI" w:hAnsi="Segoe UI" w:cs="Segoe UI"/>
          <w:i/>
          <w:sz w:val="20"/>
          <w:szCs w:val="20"/>
        </w:rPr>
        <w:t xml:space="preserve">. </w:t>
      </w:r>
    </w:p>
    <w:p w14:paraId="71638B5D" w14:textId="77777777" w:rsidR="00622B26" w:rsidRDefault="00622B26" w:rsidP="002D1D15"/>
    <w:p w14:paraId="40CCA514" w14:textId="77777777" w:rsidR="002D1D15" w:rsidRDefault="002D1D15" w:rsidP="00371785">
      <w:pPr>
        <w:spacing w:line="259" w:lineRule="auto"/>
        <w:jc w:val="both"/>
        <w:rPr>
          <w:rFonts w:ascii="Segoe UI" w:hAnsi="Segoe UI" w:cs="Segoe UI"/>
          <w:color w:val="FF0000"/>
          <w:sz w:val="18"/>
        </w:rPr>
      </w:pPr>
    </w:p>
    <w:p w14:paraId="23E70A55" w14:textId="77777777" w:rsidR="00982929" w:rsidRPr="00622B26" w:rsidRDefault="00982929" w:rsidP="00982929">
      <w:pPr>
        <w:pStyle w:val="Nadpis1"/>
        <w:numPr>
          <w:ilvl w:val="0"/>
          <w:numId w:val="11"/>
        </w:numPr>
        <w:rPr>
          <w:rFonts w:ascii="Segoe UI" w:hAnsi="Segoe UI" w:cs="Segoe UI"/>
          <w:b/>
          <w:bCs/>
          <w:sz w:val="24"/>
          <w:szCs w:val="24"/>
        </w:rPr>
      </w:pPr>
      <w:bookmarkStart w:id="15" w:name="_Toc111576916"/>
      <w:r w:rsidRPr="00622B26">
        <w:rPr>
          <w:rFonts w:ascii="Segoe UI" w:hAnsi="Segoe UI" w:cs="Segoe UI"/>
          <w:b/>
          <w:bCs/>
          <w:sz w:val="24"/>
          <w:szCs w:val="24"/>
        </w:rPr>
        <w:t>Závěr</w:t>
      </w:r>
      <w:bookmarkEnd w:id="15"/>
      <w:r w:rsidRPr="00622B26"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p w14:paraId="718434E5" w14:textId="77777777" w:rsidR="00982929" w:rsidRPr="001203D4" w:rsidRDefault="00982929" w:rsidP="00982929">
      <w:pPr>
        <w:rPr>
          <w:rFonts w:ascii="Segoe UI" w:hAnsi="Segoe UI" w:cs="Segoe UI"/>
        </w:rPr>
      </w:pPr>
    </w:p>
    <w:p w14:paraId="77EE231C" w14:textId="77777777" w:rsidR="00982929" w:rsidRPr="001203D4" w:rsidRDefault="00982929" w:rsidP="00982929">
      <w:pPr>
        <w:pStyle w:val="Odstavecseseznamem"/>
        <w:rPr>
          <w:rFonts w:ascii="Segoe UI" w:hAnsi="Segoe UI" w:cs="Segoe UI"/>
          <w:i/>
          <w:sz w:val="20"/>
        </w:rPr>
      </w:pPr>
      <w:r w:rsidRPr="001203D4">
        <w:rPr>
          <w:rFonts w:ascii="Segoe UI" w:hAnsi="Segoe UI" w:cs="Segoe UI"/>
          <w:i/>
          <w:sz w:val="20"/>
        </w:rPr>
        <w:t>(žadatel uvede a doplní níže uvedený text, pokud je v souladu s řešeným projektem)</w:t>
      </w:r>
    </w:p>
    <w:p w14:paraId="05C5D4FF" w14:textId="77777777" w:rsidR="00982929" w:rsidRPr="001203D4" w:rsidRDefault="00982929" w:rsidP="00982929">
      <w:pPr>
        <w:ind w:left="360"/>
        <w:rPr>
          <w:rFonts w:ascii="Segoe UI" w:hAnsi="Segoe UI" w:cs="Segoe UI"/>
        </w:rPr>
      </w:pPr>
    </w:p>
    <w:p w14:paraId="1188FCCD" w14:textId="77777777" w:rsidR="00982929" w:rsidRPr="001203D4" w:rsidRDefault="00982929" w:rsidP="00982929">
      <w:pPr>
        <w:ind w:left="360"/>
        <w:jc w:val="both"/>
        <w:rPr>
          <w:rFonts w:ascii="Segoe UI" w:hAnsi="Segoe UI" w:cs="Segoe UI"/>
          <w:sz w:val="20"/>
        </w:rPr>
      </w:pPr>
      <w:r w:rsidRPr="001203D4">
        <w:rPr>
          <w:rFonts w:ascii="Segoe UI" w:hAnsi="Segoe UI" w:cs="Segoe UI"/>
          <w:sz w:val="20"/>
        </w:rPr>
        <w:t>Ve Studii proveditelnosti byla posouzena kritéria přijatelnosti řešeného projektu, environmentální přínosy, ekonomické parametry a soulad s pravidly pro poskytování veřejné podpory.</w:t>
      </w:r>
    </w:p>
    <w:p w14:paraId="4F5706DC" w14:textId="77777777" w:rsidR="00982929" w:rsidRPr="001203D4" w:rsidRDefault="00982929" w:rsidP="00982929">
      <w:pPr>
        <w:pStyle w:val="Default"/>
        <w:ind w:firstLine="360"/>
        <w:jc w:val="both"/>
        <w:rPr>
          <w:rFonts w:ascii="Segoe UI" w:hAnsi="Segoe UI" w:cs="Segoe UI"/>
          <w:sz w:val="20"/>
          <w:szCs w:val="20"/>
        </w:rPr>
      </w:pPr>
    </w:p>
    <w:p w14:paraId="58AEFD36" w14:textId="77777777" w:rsidR="00982929" w:rsidRPr="001203D4" w:rsidRDefault="00982929" w:rsidP="00982929">
      <w:pPr>
        <w:ind w:left="360"/>
        <w:jc w:val="both"/>
        <w:rPr>
          <w:rFonts w:ascii="Segoe UI" w:hAnsi="Segoe UI" w:cs="Segoe UI"/>
          <w:sz w:val="20"/>
        </w:rPr>
      </w:pPr>
      <w:r w:rsidRPr="001203D4">
        <w:rPr>
          <w:rFonts w:ascii="Segoe UI" w:hAnsi="Segoe UI" w:cs="Segoe UI"/>
          <w:sz w:val="20"/>
        </w:rPr>
        <w:t>Je možné konstatovat, že stávající provoz zařízení zcela vyhovuje současným požadavkům české právní úpravy a právní úpravy Evropské unie (dále jen „EU“).</w:t>
      </w:r>
    </w:p>
    <w:p w14:paraId="4AFEEB84" w14:textId="77777777" w:rsidR="00982929" w:rsidRPr="001203D4" w:rsidRDefault="00982929" w:rsidP="00CF1781">
      <w:pPr>
        <w:jc w:val="both"/>
        <w:rPr>
          <w:rFonts w:ascii="Segoe UI" w:hAnsi="Segoe UI" w:cs="Segoe UI"/>
          <w:sz w:val="20"/>
        </w:rPr>
      </w:pPr>
    </w:p>
    <w:p w14:paraId="7045ED09" w14:textId="3952D389" w:rsidR="00982929" w:rsidRPr="001203D4" w:rsidRDefault="00982929" w:rsidP="00982929">
      <w:pPr>
        <w:ind w:left="360"/>
        <w:jc w:val="both"/>
        <w:rPr>
          <w:rFonts w:ascii="Segoe UI" w:hAnsi="Segoe UI" w:cs="Segoe UI"/>
          <w:sz w:val="20"/>
        </w:rPr>
      </w:pPr>
      <w:r w:rsidRPr="001203D4">
        <w:rPr>
          <w:rFonts w:ascii="Segoe UI" w:hAnsi="Segoe UI" w:cs="Segoe UI"/>
          <w:sz w:val="20"/>
        </w:rPr>
        <w:t>Na základě provedené studie lze dospět k závěru, že projekt je v souladu s kritérii obecné přijatelnosti Specifického cíle 1.6, Opatření 1.6.</w:t>
      </w:r>
      <w:r w:rsidR="009C3E37">
        <w:rPr>
          <w:rFonts w:ascii="Segoe UI" w:hAnsi="Segoe UI" w:cs="Segoe UI"/>
          <w:sz w:val="20"/>
        </w:rPr>
        <w:t>6</w:t>
      </w:r>
      <w:r w:rsidRPr="001203D4">
        <w:rPr>
          <w:rFonts w:ascii="Segoe UI" w:hAnsi="Segoe UI" w:cs="Segoe UI"/>
          <w:sz w:val="20"/>
        </w:rPr>
        <w:t xml:space="preserve"> OPŽP, respektuje omezení výzvy a dotační podpora projektu prostřednictvím OPŽP je možná.</w:t>
      </w:r>
    </w:p>
    <w:p w14:paraId="02A23B9B" w14:textId="5EFFCC47" w:rsidR="00787413" w:rsidRPr="001203D4" w:rsidRDefault="00787413" w:rsidP="00E54EBE">
      <w:pPr>
        <w:pStyle w:val="Odstavecseseznamem"/>
        <w:rPr>
          <w:rFonts w:ascii="Segoe UI" w:hAnsi="Segoe UI" w:cs="Segoe UI"/>
        </w:rPr>
      </w:pPr>
    </w:p>
    <w:p w14:paraId="164CB8CE" w14:textId="25A643F1" w:rsidR="00787413" w:rsidRPr="001203D4" w:rsidRDefault="00787413" w:rsidP="00E54EBE">
      <w:pPr>
        <w:pStyle w:val="Odstavecseseznamem"/>
        <w:rPr>
          <w:rFonts w:ascii="Segoe UI" w:hAnsi="Segoe UI" w:cs="Segoe UI"/>
        </w:rPr>
      </w:pPr>
    </w:p>
    <w:p w14:paraId="7825153E" w14:textId="77777777" w:rsidR="00471D85" w:rsidRPr="001203D4" w:rsidRDefault="00471D85" w:rsidP="00471D85">
      <w:pPr>
        <w:ind w:left="360"/>
        <w:rPr>
          <w:rFonts w:ascii="Segoe UI" w:hAnsi="Segoe UI" w:cs="Segoe UI"/>
        </w:rPr>
      </w:pPr>
    </w:p>
    <w:sectPr w:rsidR="00471D85" w:rsidRPr="001203D4" w:rsidSect="00F15273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6CC4" w14:textId="77777777" w:rsidR="00EC6AEC" w:rsidRDefault="00EC6AEC" w:rsidP="00992176">
      <w:r>
        <w:separator/>
      </w:r>
    </w:p>
  </w:endnote>
  <w:endnote w:type="continuationSeparator" w:id="0">
    <w:p w14:paraId="0245983A" w14:textId="77777777" w:rsidR="00EC6AEC" w:rsidRDefault="00EC6AEC" w:rsidP="0099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65E5" w14:textId="5E871564" w:rsidR="007A1236" w:rsidRDefault="007A1236">
    <w:pPr>
      <w:pStyle w:val="Zpat"/>
    </w:pPr>
    <w:r>
      <w:tab/>
      <w:t xml:space="preserve">Programové období </w:t>
    </w:r>
    <w:r w:rsidR="002D1D15">
      <w:t>2021–2027</w:t>
    </w:r>
    <w:r>
      <w:t xml:space="preserve"> </w:t>
    </w:r>
    <w:r w:rsidR="00CF1781">
      <w:tab/>
    </w:r>
    <w:r>
      <w:t xml:space="preserve"> </w:t>
    </w:r>
    <w:r w:rsidR="00CF1781">
      <w:rPr>
        <w:noProof/>
        <w:lang w:eastAsia="cs-CZ"/>
      </w:rPr>
      <mc:AlternateContent>
        <mc:Choice Requires="wps">
          <w:drawing>
            <wp:inline distT="0" distB="0" distL="0" distR="0" wp14:anchorId="065A550A" wp14:editId="527D12D5">
              <wp:extent cx="565785" cy="191770"/>
              <wp:effectExtent l="0" t="0" r="0" b="0"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5A91E" w14:textId="3F83F91A" w:rsidR="00CF1781" w:rsidRPr="00CF1781" w:rsidRDefault="00CF1781" w:rsidP="00CF1781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538135" w:themeColor="accent6" w:themeShade="BF"/>
                            </w:rPr>
                          </w:pPr>
                          <w:r w:rsidRPr="00CF1781">
                            <w:rPr>
                              <w:color w:val="538135" w:themeColor="accent6" w:themeShade="BF"/>
                            </w:rPr>
                            <w:fldChar w:fldCharType="begin"/>
                          </w:r>
                          <w:r w:rsidRPr="00CF1781">
                            <w:rPr>
                              <w:color w:val="538135" w:themeColor="accent6" w:themeShade="BF"/>
                            </w:rPr>
                            <w:instrText>PAGE   \* MERGEFORMAT</w:instrText>
                          </w:r>
                          <w:r w:rsidRPr="00CF1781">
                            <w:rPr>
                              <w:color w:val="538135" w:themeColor="accent6" w:themeShade="BF"/>
                            </w:rPr>
                            <w:fldChar w:fldCharType="separate"/>
                          </w:r>
                          <w:r w:rsidR="001203D4">
                            <w:rPr>
                              <w:noProof/>
                              <w:color w:val="538135" w:themeColor="accent6" w:themeShade="BF"/>
                            </w:rPr>
                            <w:t>4</w:t>
                          </w:r>
                          <w:r w:rsidRPr="00CF1781">
                            <w:rPr>
                              <w:color w:val="538135" w:themeColor="accent6" w:themeShade="B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65A550A" id="Obdélník 2" o:spid="_x0000_s1026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<v:textbox inset=",0,,0">
                <w:txbxContent>
                  <w:p w14:paraId="1C95A91E" w14:textId="3F83F91A" w:rsidR="00CF1781" w:rsidRPr="00CF1781" w:rsidRDefault="00CF1781" w:rsidP="00CF1781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538135" w:themeColor="accent6" w:themeShade="BF"/>
                      </w:rPr>
                    </w:pPr>
                    <w:r w:rsidRPr="00CF1781">
                      <w:rPr>
                        <w:color w:val="538135" w:themeColor="accent6" w:themeShade="BF"/>
                      </w:rPr>
                      <w:fldChar w:fldCharType="begin"/>
                    </w:r>
                    <w:r w:rsidRPr="00CF1781">
                      <w:rPr>
                        <w:color w:val="538135" w:themeColor="accent6" w:themeShade="BF"/>
                      </w:rPr>
                      <w:instrText>PAGE   \* MERGEFORMAT</w:instrText>
                    </w:r>
                    <w:r w:rsidRPr="00CF1781">
                      <w:rPr>
                        <w:color w:val="538135" w:themeColor="accent6" w:themeShade="BF"/>
                      </w:rPr>
                      <w:fldChar w:fldCharType="separate"/>
                    </w:r>
                    <w:r w:rsidR="001203D4">
                      <w:rPr>
                        <w:noProof/>
                        <w:color w:val="538135" w:themeColor="accent6" w:themeShade="BF"/>
                      </w:rPr>
                      <w:t>4</w:t>
                    </w:r>
                    <w:r w:rsidRPr="00CF1781">
                      <w:rPr>
                        <w:color w:val="538135" w:themeColor="accent6" w:themeShade="BF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94066" w14:textId="77777777" w:rsidR="00EC6AEC" w:rsidRDefault="00EC6AEC" w:rsidP="00992176">
      <w:r>
        <w:separator/>
      </w:r>
    </w:p>
  </w:footnote>
  <w:footnote w:type="continuationSeparator" w:id="0">
    <w:p w14:paraId="1E15D4A9" w14:textId="77777777" w:rsidR="00EC6AEC" w:rsidRDefault="00EC6AEC" w:rsidP="00992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777F" w14:textId="28BE9BD2" w:rsidR="007A1236" w:rsidRDefault="00CF1781" w:rsidP="00992176">
    <w:pPr>
      <w:pStyle w:val="Zhlav"/>
    </w:pPr>
    <w:r>
      <w:rPr>
        <w:noProof/>
        <w:lang w:eastAsia="cs-CZ"/>
      </w:rPr>
      <w:drawing>
        <wp:inline distT="0" distB="0" distL="0" distR="0" wp14:anchorId="336CA21A" wp14:editId="4CAB89A9">
          <wp:extent cx="5760720" cy="421005"/>
          <wp:effectExtent l="0" t="0" r="0" b="0"/>
          <wp:docPr id="5" name="Obrázek 5" descr="C:\Users\lfrublingova\AppData\Local\Microsoft\Windows\INetCache\Content.Word\OPZP 2021_form_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1" descr="C:\Users\lfrublingova\AppData\Local\Microsoft\Windows\INetCache\Content.Word\OPZP 2021_form_zahlavi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607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1236">
      <w:tab/>
    </w:r>
    <w:r w:rsidR="007A123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B278" w14:textId="6BCD0650" w:rsidR="007A1236" w:rsidRDefault="00CF1781">
    <w:pPr>
      <w:pStyle w:val="Zhlav"/>
    </w:pPr>
    <w:r>
      <w:rPr>
        <w:noProof/>
        <w:lang w:eastAsia="cs-CZ"/>
      </w:rPr>
      <w:drawing>
        <wp:inline distT="0" distB="0" distL="0" distR="0" wp14:anchorId="337816CF" wp14:editId="4DD090CE">
          <wp:extent cx="5760720" cy="421005"/>
          <wp:effectExtent l="0" t="0" r="0" b="0"/>
          <wp:docPr id="6" name="Obrázek 6" descr="C:\Users\lfrublingova\AppData\Local\Microsoft\Windows\INetCache\Content.Word\OPZP 2021_form_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1" descr="C:\Users\lfrublingova\AppData\Local\Microsoft\Windows\INetCache\Content.Word\OPZP 2021_form_zahlavi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607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7187">
      <w:rPr>
        <w:noProof/>
        <w:lang w:eastAsia="cs-CZ"/>
      </w:rPr>
      <w:drawing>
        <wp:anchor distT="0" distB="0" distL="114300" distR="114300" simplePos="0" relativeHeight="251678720" behindDoc="1" locked="0" layoutInCell="1" allowOverlap="1" wp14:anchorId="380865C2" wp14:editId="355FA742">
          <wp:simplePos x="0" y="0"/>
          <wp:positionH relativeFrom="margin">
            <wp:align>center</wp:align>
          </wp:positionH>
          <wp:positionV relativeFrom="paragraph">
            <wp:posOffset>3399790</wp:posOffset>
          </wp:positionV>
          <wp:extent cx="4901565" cy="1054735"/>
          <wp:effectExtent l="0" t="0" r="0" b="0"/>
          <wp:wrapNone/>
          <wp:docPr id="3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1565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923"/>
    <w:multiLevelType w:val="multilevel"/>
    <w:tmpl w:val="F5AC6E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901F0"/>
    <w:multiLevelType w:val="hybridMultilevel"/>
    <w:tmpl w:val="06F675BE"/>
    <w:lvl w:ilvl="0" w:tplc="57AE37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strike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93F22"/>
    <w:multiLevelType w:val="hybridMultilevel"/>
    <w:tmpl w:val="ADB2F2F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7E73DA"/>
    <w:multiLevelType w:val="hybridMultilevel"/>
    <w:tmpl w:val="9502D9D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690372"/>
    <w:multiLevelType w:val="hybridMultilevel"/>
    <w:tmpl w:val="189427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D081F"/>
    <w:multiLevelType w:val="hybridMultilevel"/>
    <w:tmpl w:val="70085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30C6F"/>
    <w:multiLevelType w:val="hybridMultilevel"/>
    <w:tmpl w:val="38C2DAAE"/>
    <w:lvl w:ilvl="0" w:tplc="DA50E1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36044"/>
    <w:multiLevelType w:val="hybridMultilevel"/>
    <w:tmpl w:val="65D067A0"/>
    <w:lvl w:ilvl="0" w:tplc="067ABFA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A2721"/>
    <w:multiLevelType w:val="hybridMultilevel"/>
    <w:tmpl w:val="3B3AAF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A23E7"/>
    <w:multiLevelType w:val="hybridMultilevel"/>
    <w:tmpl w:val="AA3A1E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C1FA7"/>
    <w:multiLevelType w:val="multilevel"/>
    <w:tmpl w:val="BDBA3776"/>
    <w:lvl w:ilvl="0">
      <w:start w:val="1"/>
      <w:numFmt w:val="upperLetter"/>
      <w:pStyle w:val="OM-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M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M-napdis3"/>
      <w:lvlText w:val="%1.%2.%3"/>
      <w:lvlJc w:val="left"/>
      <w:pPr>
        <w:ind w:left="737" w:hanging="737"/>
      </w:pPr>
      <w:rPr>
        <w:rFonts w:hint="default"/>
        <w:b/>
        <w:bCs/>
      </w:rPr>
    </w:lvl>
    <w:lvl w:ilvl="3">
      <w:start w:val="1"/>
      <w:numFmt w:val="decimal"/>
      <w:pStyle w:val="OM-nadpis4"/>
      <w:lvlText w:val="%1.%2.%3.%4"/>
      <w:lvlJc w:val="left"/>
      <w:pPr>
        <w:ind w:left="737" w:hanging="73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pStyle w:val="OM-nadpis5"/>
      <w:lvlText w:val="%1.%2.%3.%4.%5"/>
      <w:lvlJc w:val="left"/>
      <w:pPr>
        <w:ind w:left="1008" w:hanging="1008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OM-nadpis6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A1768EC"/>
    <w:multiLevelType w:val="hybridMultilevel"/>
    <w:tmpl w:val="9DB00D8C"/>
    <w:lvl w:ilvl="0" w:tplc="2EBC5A86">
      <w:numFmt w:val="bullet"/>
      <w:lvlText w:val="-"/>
      <w:lvlJc w:val="left"/>
      <w:pPr>
        <w:ind w:left="1410" w:hanging="360"/>
      </w:pPr>
      <w:rPr>
        <w:rFonts w:ascii="Segoe UI" w:eastAsiaTheme="minorHAnsi" w:hAnsi="Segoe UI" w:cs="Segoe UI" w:hint="default"/>
        <w:i w:val="0"/>
        <w:strike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2" w15:restartNumberingAfterBreak="0">
    <w:nsid w:val="627141E3"/>
    <w:multiLevelType w:val="hybridMultilevel"/>
    <w:tmpl w:val="E6F0167C"/>
    <w:lvl w:ilvl="0" w:tplc="4E568B92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CD5E1996">
      <w:start w:val="1"/>
      <w:numFmt w:val="bullet"/>
      <w:pStyle w:val="Odrkykroue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9851E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BC404E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FA9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ED7F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D90AF8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25213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7E623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66745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A976B81"/>
    <w:multiLevelType w:val="hybridMultilevel"/>
    <w:tmpl w:val="6F2ED48A"/>
    <w:lvl w:ilvl="0" w:tplc="D5409A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221889"/>
    <w:multiLevelType w:val="hybridMultilevel"/>
    <w:tmpl w:val="BCF8F0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47DAF"/>
    <w:multiLevelType w:val="hybridMultilevel"/>
    <w:tmpl w:val="8B745F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770C0"/>
    <w:multiLevelType w:val="hybridMultilevel"/>
    <w:tmpl w:val="B60EAB74"/>
    <w:lvl w:ilvl="0" w:tplc="9C1ED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B82DC7"/>
    <w:multiLevelType w:val="hybridMultilevel"/>
    <w:tmpl w:val="7E285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184551">
    <w:abstractNumId w:val="18"/>
  </w:num>
  <w:num w:numId="2" w16cid:durableId="907156428">
    <w:abstractNumId w:val="10"/>
  </w:num>
  <w:num w:numId="3" w16cid:durableId="538251162">
    <w:abstractNumId w:val="12"/>
  </w:num>
  <w:num w:numId="4" w16cid:durableId="407463954">
    <w:abstractNumId w:val="5"/>
  </w:num>
  <w:num w:numId="5" w16cid:durableId="1916938084">
    <w:abstractNumId w:val="11"/>
  </w:num>
  <w:num w:numId="6" w16cid:durableId="1802579065">
    <w:abstractNumId w:val="16"/>
  </w:num>
  <w:num w:numId="7" w16cid:durableId="1992246956">
    <w:abstractNumId w:val="14"/>
  </w:num>
  <w:num w:numId="8" w16cid:durableId="1679693497">
    <w:abstractNumId w:val="17"/>
  </w:num>
  <w:num w:numId="9" w16cid:durableId="1973899554">
    <w:abstractNumId w:val="13"/>
  </w:num>
  <w:num w:numId="10" w16cid:durableId="392435404">
    <w:abstractNumId w:val="3"/>
  </w:num>
  <w:num w:numId="11" w16cid:durableId="1401706839">
    <w:abstractNumId w:val="6"/>
  </w:num>
  <w:num w:numId="12" w16cid:durableId="1217472675">
    <w:abstractNumId w:val="2"/>
  </w:num>
  <w:num w:numId="13" w16cid:durableId="1263370210">
    <w:abstractNumId w:val="15"/>
  </w:num>
  <w:num w:numId="14" w16cid:durableId="393937247">
    <w:abstractNumId w:val="9"/>
  </w:num>
  <w:num w:numId="15" w16cid:durableId="1031494531">
    <w:abstractNumId w:val="0"/>
  </w:num>
  <w:num w:numId="16" w16cid:durableId="57674000">
    <w:abstractNumId w:val="8"/>
  </w:num>
  <w:num w:numId="17" w16cid:durableId="1093016816">
    <w:abstractNumId w:val="1"/>
  </w:num>
  <w:num w:numId="18" w16cid:durableId="1966961231">
    <w:abstractNumId w:val="12"/>
  </w:num>
  <w:num w:numId="19" w16cid:durableId="1665694265">
    <w:abstractNumId w:val="4"/>
  </w:num>
  <w:num w:numId="20" w16cid:durableId="1417283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3BC"/>
    <w:rsid w:val="000145D2"/>
    <w:rsid w:val="000145D7"/>
    <w:rsid w:val="00017364"/>
    <w:rsid w:val="00017F08"/>
    <w:rsid w:val="00025543"/>
    <w:rsid w:val="0002762B"/>
    <w:rsid w:val="00040152"/>
    <w:rsid w:val="000465EA"/>
    <w:rsid w:val="0005073E"/>
    <w:rsid w:val="00082F57"/>
    <w:rsid w:val="000844B4"/>
    <w:rsid w:val="000905D5"/>
    <w:rsid w:val="000A25D9"/>
    <w:rsid w:val="000A2E21"/>
    <w:rsid w:val="000A3066"/>
    <w:rsid w:val="000D594D"/>
    <w:rsid w:val="000D7317"/>
    <w:rsid w:val="000F6E9B"/>
    <w:rsid w:val="00102981"/>
    <w:rsid w:val="001203D4"/>
    <w:rsid w:val="00132F36"/>
    <w:rsid w:val="0014021D"/>
    <w:rsid w:val="00140A72"/>
    <w:rsid w:val="00145B72"/>
    <w:rsid w:val="001561E3"/>
    <w:rsid w:val="00161F4E"/>
    <w:rsid w:val="00167639"/>
    <w:rsid w:val="00172EF8"/>
    <w:rsid w:val="00181531"/>
    <w:rsid w:val="0019139C"/>
    <w:rsid w:val="001963E4"/>
    <w:rsid w:val="001A1BAB"/>
    <w:rsid w:val="001A5B0A"/>
    <w:rsid w:val="001B029D"/>
    <w:rsid w:val="001B3B2D"/>
    <w:rsid w:val="001D733F"/>
    <w:rsid w:val="001E37DA"/>
    <w:rsid w:val="001E3980"/>
    <w:rsid w:val="001E6FC0"/>
    <w:rsid w:val="0022450C"/>
    <w:rsid w:val="00225879"/>
    <w:rsid w:val="00237827"/>
    <w:rsid w:val="00245C17"/>
    <w:rsid w:val="0024696A"/>
    <w:rsid w:val="00251FC0"/>
    <w:rsid w:val="00264B30"/>
    <w:rsid w:val="00274978"/>
    <w:rsid w:val="002820D1"/>
    <w:rsid w:val="0028453B"/>
    <w:rsid w:val="00292773"/>
    <w:rsid w:val="002955E5"/>
    <w:rsid w:val="002A2C05"/>
    <w:rsid w:val="002B1428"/>
    <w:rsid w:val="002B4C79"/>
    <w:rsid w:val="002B5BA6"/>
    <w:rsid w:val="002C3CEC"/>
    <w:rsid w:val="002C7A19"/>
    <w:rsid w:val="002D1D15"/>
    <w:rsid w:val="002D3993"/>
    <w:rsid w:val="002D449F"/>
    <w:rsid w:val="002E4130"/>
    <w:rsid w:val="002F7651"/>
    <w:rsid w:val="00306D1C"/>
    <w:rsid w:val="00307F3E"/>
    <w:rsid w:val="003233BC"/>
    <w:rsid w:val="0033178A"/>
    <w:rsid w:val="0033413B"/>
    <w:rsid w:val="0036575A"/>
    <w:rsid w:val="00367339"/>
    <w:rsid w:val="0036758D"/>
    <w:rsid w:val="00370D68"/>
    <w:rsid w:val="00371785"/>
    <w:rsid w:val="0037673D"/>
    <w:rsid w:val="003955D7"/>
    <w:rsid w:val="003A0B76"/>
    <w:rsid w:val="003B2BFC"/>
    <w:rsid w:val="003B5F30"/>
    <w:rsid w:val="003D09CA"/>
    <w:rsid w:val="003E52E5"/>
    <w:rsid w:val="003F5DCD"/>
    <w:rsid w:val="0040506F"/>
    <w:rsid w:val="00432807"/>
    <w:rsid w:val="004465BB"/>
    <w:rsid w:val="00471D85"/>
    <w:rsid w:val="004774D8"/>
    <w:rsid w:val="004B09CC"/>
    <w:rsid w:val="004D1026"/>
    <w:rsid w:val="004E2972"/>
    <w:rsid w:val="005106FA"/>
    <w:rsid w:val="005138EF"/>
    <w:rsid w:val="00514B54"/>
    <w:rsid w:val="00521250"/>
    <w:rsid w:val="00535773"/>
    <w:rsid w:val="0054188D"/>
    <w:rsid w:val="00551115"/>
    <w:rsid w:val="00552B23"/>
    <w:rsid w:val="005545B0"/>
    <w:rsid w:val="00576B36"/>
    <w:rsid w:val="00586F4F"/>
    <w:rsid w:val="00596C4C"/>
    <w:rsid w:val="005C2E6E"/>
    <w:rsid w:val="005C727B"/>
    <w:rsid w:val="005D7451"/>
    <w:rsid w:val="005D7808"/>
    <w:rsid w:val="005E3168"/>
    <w:rsid w:val="005E4ECF"/>
    <w:rsid w:val="005E660F"/>
    <w:rsid w:val="00622B26"/>
    <w:rsid w:val="00652300"/>
    <w:rsid w:val="0068088D"/>
    <w:rsid w:val="006838B1"/>
    <w:rsid w:val="00686F12"/>
    <w:rsid w:val="0069290F"/>
    <w:rsid w:val="00695E80"/>
    <w:rsid w:val="006F40A7"/>
    <w:rsid w:val="00701EA3"/>
    <w:rsid w:val="00706A59"/>
    <w:rsid w:val="00742CD6"/>
    <w:rsid w:val="00762C6F"/>
    <w:rsid w:val="00767053"/>
    <w:rsid w:val="00771032"/>
    <w:rsid w:val="00781CD4"/>
    <w:rsid w:val="00783AC4"/>
    <w:rsid w:val="007851D0"/>
    <w:rsid w:val="0078549B"/>
    <w:rsid w:val="00787413"/>
    <w:rsid w:val="007A1236"/>
    <w:rsid w:val="007B3A33"/>
    <w:rsid w:val="007E56D1"/>
    <w:rsid w:val="008016AC"/>
    <w:rsid w:val="0084769F"/>
    <w:rsid w:val="0085099A"/>
    <w:rsid w:val="00855255"/>
    <w:rsid w:val="00871006"/>
    <w:rsid w:val="008728DF"/>
    <w:rsid w:val="00893FDB"/>
    <w:rsid w:val="008952D3"/>
    <w:rsid w:val="008B4752"/>
    <w:rsid w:val="008C5DA7"/>
    <w:rsid w:val="008D5711"/>
    <w:rsid w:val="008E43EB"/>
    <w:rsid w:val="00906C39"/>
    <w:rsid w:val="00911A7D"/>
    <w:rsid w:val="009626B3"/>
    <w:rsid w:val="00967187"/>
    <w:rsid w:val="00980462"/>
    <w:rsid w:val="00982929"/>
    <w:rsid w:val="00991CBB"/>
    <w:rsid w:val="00992176"/>
    <w:rsid w:val="009A0FB1"/>
    <w:rsid w:val="009A397A"/>
    <w:rsid w:val="009B43F6"/>
    <w:rsid w:val="009C3E37"/>
    <w:rsid w:val="009D6A25"/>
    <w:rsid w:val="009E6F18"/>
    <w:rsid w:val="00A11387"/>
    <w:rsid w:val="00A16680"/>
    <w:rsid w:val="00A34399"/>
    <w:rsid w:val="00A40C83"/>
    <w:rsid w:val="00A51121"/>
    <w:rsid w:val="00A86B6C"/>
    <w:rsid w:val="00AA46D3"/>
    <w:rsid w:val="00AB2629"/>
    <w:rsid w:val="00AB6EBD"/>
    <w:rsid w:val="00AC7F8F"/>
    <w:rsid w:val="00AF0DA5"/>
    <w:rsid w:val="00B15E3A"/>
    <w:rsid w:val="00B603AF"/>
    <w:rsid w:val="00B61ECE"/>
    <w:rsid w:val="00B71245"/>
    <w:rsid w:val="00B753FA"/>
    <w:rsid w:val="00B8680C"/>
    <w:rsid w:val="00BA2DEB"/>
    <w:rsid w:val="00BB2B92"/>
    <w:rsid w:val="00BC2402"/>
    <w:rsid w:val="00BC5A52"/>
    <w:rsid w:val="00BD7C19"/>
    <w:rsid w:val="00BE018C"/>
    <w:rsid w:val="00BF7B95"/>
    <w:rsid w:val="00C0356B"/>
    <w:rsid w:val="00C109D9"/>
    <w:rsid w:val="00C158AD"/>
    <w:rsid w:val="00C35F9E"/>
    <w:rsid w:val="00C43834"/>
    <w:rsid w:val="00C468EE"/>
    <w:rsid w:val="00C61C93"/>
    <w:rsid w:val="00C656EA"/>
    <w:rsid w:val="00C73E01"/>
    <w:rsid w:val="00C76662"/>
    <w:rsid w:val="00C85344"/>
    <w:rsid w:val="00C90E50"/>
    <w:rsid w:val="00CD32D1"/>
    <w:rsid w:val="00CE08BA"/>
    <w:rsid w:val="00CE6A3E"/>
    <w:rsid w:val="00CF1781"/>
    <w:rsid w:val="00D0660A"/>
    <w:rsid w:val="00D06B74"/>
    <w:rsid w:val="00D13905"/>
    <w:rsid w:val="00D13E61"/>
    <w:rsid w:val="00D20172"/>
    <w:rsid w:val="00D2123A"/>
    <w:rsid w:val="00D3313F"/>
    <w:rsid w:val="00D53014"/>
    <w:rsid w:val="00D579D1"/>
    <w:rsid w:val="00D813D8"/>
    <w:rsid w:val="00D878F0"/>
    <w:rsid w:val="00DB1D71"/>
    <w:rsid w:val="00DC5F12"/>
    <w:rsid w:val="00DE1763"/>
    <w:rsid w:val="00DE2ACE"/>
    <w:rsid w:val="00DE3FE9"/>
    <w:rsid w:val="00DF0C6D"/>
    <w:rsid w:val="00DF2DC6"/>
    <w:rsid w:val="00E0176A"/>
    <w:rsid w:val="00E01F93"/>
    <w:rsid w:val="00E10A8B"/>
    <w:rsid w:val="00E20F16"/>
    <w:rsid w:val="00E24731"/>
    <w:rsid w:val="00E26041"/>
    <w:rsid w:val="00E33545"/>
    <w:rsid w:val="00E442B7"/>
    <w:rsid w:val="00E45091"/>
    <w:rsid w:val="00E4596C"/>
    <w:rsid w:val="00E46295"/>
    <w:rsid w:val="00E54EBE"/>
    <w:rsid w:val="00E83E4E"/>
    <w:rsid w:val="00E914DE"/>
    <w:rsid w:val="00EB2BA8"/>
    <w:rsid w:val="00EB3241"/>
    <w:rsid w:val="00EB644D"/>
    <w:rsid w:val="00EC6AEC"/>
    <w:rsid w:val="00ED7FBC"/>
    <w:rsid w:val="00EE09B0"/>
    <w:rsid w:val="00EE1757"/>
    <w:rsid w:val="00EF422A"/>
    <w:rsid w:val="00F13A34"/>
    <w:rsid w:val="00F15273"/>
    <w:rsid w:val="00F1578B"/>
    <w:rsid w:val="00F43937"/>
    <w:rsid w:val="00F524AC"/>
    <w:rsid w:val="00F649A0"/>
    <w:rsid w:val="00F70EC3"/>
    <w:rsid w:val="00F718F5"/>
    <w:rsid w:val="00F71F0F"/>
    <w:rsid w:val="00F93BAD"/>
    <w:rsid w:val="00F95C84"/>
    <w:rsid w:val="00FA3B52"/>
    <w:rsid w:val="00FC06BF"/>
    <w:rsid w:val="00FC7ED0"/>
    <w:rsid w:val="00FD1AF3"/>
    <w:rsid w:val="00FD427D"/>
    <w:rsid w:val="00FE4B9F"/>
    <w:rsid w:val="00FE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65909"/>
  <w15:chartTrackingRefBased/>
  <w15:docId w15:val="{66CB6DFD-1007-48A2-BF8F-37B950E8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1C93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9A0F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D733F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="Times New Roman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21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2176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9921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2176"/>
    <w:rPr>
      <w:rFonts w:ascii="Calibri" w:hAnsi="Calibri" w:cs="Calibri"/>
    </w:rPr>
  </w:style>
  <w:style w:type="paragraph" w:styleId="Odstavecseseznamem">
    <w:name w:val="List Paragraph"/>
    <w:aliases w:val="Nad,Odstavec cíl se seznamem,Odstavec se seznamem5,Odstavec_muj,Odstavec se seznamem1,_Odstavec se seznamem,Seznam - odrážky,Conclusion de partie,Fiche List Paragraph,List Paragraph (Czech Tourism),Název grafu,nad 1,List Paragraph"/>
    <w:basedOn w:val="Normln"/>
    <w:link w:val="OdstavecseseznamemChar"/>
    <w:uiPriority w:val="34"/>
    <w:qFormat/>
    <w:rsid w:val="0085099A"/>
    <w:pPr>
      <w:ind w:left="720"/>
      <w:contextualSpacing/>
    </w:pPr>
  </w:style>
  <w:style w:type="paragraph" w:customStyle="1" w:styleId="Default">
    <w:name w:val="Default"/>
    <w:rsid w:val="0085099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5099A"/>
    <w:rPr>
      <w:rFonts w:cs="Times New Roman"/>
      <w:color w:val="0563C1" w:themeColor="hyperlink"/>
      <w:u w:val="single"/>
    </w:rPr>
  </w:style>
  <w:style w:type="character" w:styleId="slostrnky">
    <w:name w:val="page number"/>
    <w:basedOn w:val="Standardnpsmoodstavce"/>
    <w:uiPriority w:val="99"/>
    <w:unhideWhenUsed/>
    <w:rsid w:val="00C656EA"/>
  </w:style>
  <w:style w:type="table" w:styleId="Mkatabulky">
    <w:name w:val="Table Grid"/>
    <w:basedOn w:val="Normlntabulka"/>
    <w:uiPriority w:val="39"/>
    <w:rsid w:val="00BE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stavec se seznamem1 Char,_Odstavec se seznamem Char,Seznam - odrážky Char,Conclusion de partie Char,Fiche List Paragraph Char,nad 1 Char"/>
    <w:link w:val="Odstavecseseznamem"/>
    <w:uiPriority w:val="34"/>
    <w:qFormat/>
    <w:locked/>
    <w:rsid w:val="000A25D9"/>
    <w:rPr>
      <w:rFonts w:ascii="Calibri" w:hAnsi="Calibri" w:cs="Calibri"/>
    </w:rPr>
  </w:style>
  <w:style w:type="paragraph" w:customStyle="1" w:styleId="OM-nadpis1">
    <w:name w:val="OM - nadpis 1"/>
    <w:basedOn w:val="Normln"/>
    <w:next w:val="Normln"/>
    <w:autoRedefine/>
    <w:uiPriority w:val="99"/>
    <w:qFormat/>
    <w:rsid w:val="000A25D9"/>
    <w:pPr>
      <w:pageBreakBefore/>
      <w:numPr>
        <w:numId w:val="2"/>
      </w:numPr>
      <w:spacing w:before="360" w:after="360"/>
    </w:pPr>
    <w:rPr>
      <w:rFonts w:asciiTheme="minorHAnsi" w:eastAsia="Times New Roman" w:hAnsiTheme="minorHAnsi" w:cs="Arial"/>
      <w:b/>
      <w:bCs/>
      <w:sz w:val="28"/>
      <w:szCs w:val="24"/>
    </w:rPr>
  </w:style>
  <w:style w:type="paragraph" w:customStyle="1" w:styleId="OM-nadpis2">
    <w:name w:val="OM - nadpis 2"/>
    <w:basedOn w:val="Normln"/>
    <w:next w:val="Normln"/>
    <w:autoRedefine/>
    <w:uiPriority w:val="99"/>
    <w:qFormat/>
    <w:rsid w:val="000A25D9"/>
    <w:pPr>
      <w:numPr>
        <w:ilvl w:val="1"/>
        <w:numId w:val="2"/>
      </w:numPr>
      <w:spacing w:before="240" w:after="240"/>
      <w:jc w:val="both"/>
    </w:pPr>
    <w:rPr>
      <w:rFonts w:asciiTheme="minorHAnsi" w:eastAsia="Times New Roman" w:hAnsiTheme="minorHAnsi" w:cs="Arial"/>
      <w:b/>
      <w:bCs/>
      <w:sz w:val="24"/>
    </w:rPr>
  </w:style>
  <w:style w:type="paragraph" w:customStyle="1" w:styleId="OM-nadpis4">
    <w:name w:val="OM - nadpis 4"/>
    <w:basedOn w:val="Normln"/>
    <w:next w:val="Normln"/>
    <w:autoRedefine/>
    <w:uiPriority w:val="99"/>
    <w:qFormat/>
    <w:rsid w:val="000A25D9"/>
    <w:pPr>
      <w:numPr>
        <w:ilvl w:val="3"/>
        <w:numId w:val="2"/>
      </w:numPr>
      <w:spacing w:after="120"/>
      <w:jc w:val="both"/>
      <w:outlineLvl w:val="3"/>
    </w:pPr>
    <w:rPr>
      <w:rFonts w:asciiTheme="minorHAnsi" w:eastAsia="Times New Roman" w:hAnsiTheme="minorHAnsi" w:cs="Arial"/>
      <w:b/>
      <w:bCs/>
      <w:szCs w:val="20"/>
    </w:rPr>
  </w:style>
  <w:style w:type="paragraph" w:customStyle="1" w:styleId="OM-napdis3">
    <w:name w:val="OM - napdis 3"/>
    <w:basedOn w:val="Normln"/>
    <w:next w:val="Normln"/>
    <w:link w:val="OM-napdis3Char"/>
    <w:autoRedefine/>
    <w:uiPriority w:val="99"/>
    <w:qFormat/>
    <w:rsid w:val="000A25D9"/>
    <w:pPr>
      <w:numPr>
        <w:ilvl w:val="2"/>
        <w:numId w:val="2"/>
      </w:numPr>
      <w:spacing w:before="120" w:after="120"/>
      <w:jc w:val="both"/>
    </w:pPr>
    <w:rPr>
      <w:rFonts w:asciiTheme="minorHAnsi" w:eastAsia="Times New Roman" w:hAnsiTheme="minorHAnsi" w:cstheme="minorHAnsi"/>
      <w:b/>
      <w:bCs/>
      <w:iCs/>
    </w:rPr>
  </w:style>
  <w:style w:type="paragraph" w:customStyle="1" w:styleId="OM-nadpis5">
    <w:name w:val="OM - nadpis 5"/>
    <w:basedOn w:val="Normln"/>
    <w:next w:val="Normln"/>
    <w:link w:val="OM-nadpis5Char"/>
    <w:autoRedefine/>
    <w:uiPriority w:val="99"/>
    <w:qFormat/>
    <w:rsid w:val="000A25D9"/>
    <w:pPr>
      <w:numPr>
        <w:ilvl w:val="4"/>
        <w:numId w:val="2"/>
      </w:numPr>
      <w:spacing w:after="120"/>
      <w:jc w:val="both"/>
    </w:pPr>
    <w:rPr>
      <w:rFonts w:asciiTheme="minorHAnsi" w:eastAsia="Times New Roman" w:hAnsiTheme="minorHAnsi" w:cstheme="minorHAnsi"/>
      <w:b/>
      <w:iCs/>
    </w:rPr>
  </w:style>
  <w:style w:type="paragraph" w:customStyle="1" w:styleId="OM-nadpis6">
    <w:name w:val="OM - nadpis 6"/>
    <w:basedOn w:val="Normln"/>
    <w:next w:val="Normln"/>
    <w:uiPriority w:val="99"/>
    <w:qFormat/>
    <w:rsid w:val="000A25D9"/>
    <w:pPr>
      <w:numPr>
        <w:ilvl w:val="5"/>
        <w:numId w:val="2"/>
      </w:numPr>
      <w:spacing w:after="120"/>
      <w:jc w:val="both"/>
    </w:pPr>
    <w:rPr>
      <w:rFonts w:ascii="Arial" w:eastAsia="Times New Roman" w:hAnsi="Arial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25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A25D9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A25D9"/>
    <w:rPr>
      <w:sz w:val="20"/>
      <w:szCs w:val="20"/>
    </w:rPr>
  </w:style>
  <w:style w:type="paragraph" w:customStyle="1" w:styleId="Odrkybod">
    <w:name w:val="Odrážky_bod"/>
    <w:basedOn w:val="Odstavecseseznamem"/>
    <w:link w:val="OdrkybodChar"/>
    <w:uiPriority w:val="99"/>
    <w:qFormat/>
    <w:rsid w:val="000A25D9"/>
    <w:pPr>
      <w:numPr>
        <w:numId w:val="3"/>
      </w:numPr>
      <w:spacing w:before="120" w:after="120" w:line="360" w:lineRule="auto"/>
      <w:contextualSpacing w:val="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rkybodChar">
    <w:name w:val="Odrážky_bod Char"/>
    <w:link w:val="Odrkybod"/>
    <w:uiPriority w:val="99"/>
    <w:qFormat/>
    <w:locked/>
    <w:rsid w:val="000A25D9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Odrkykrouek">
    <w:name w:val="Odrážky_kroužek"/>
    <w:basedOn w:val="Odrkybod"/>
    <w:uiPriority w:val="99"/>
    <w:qFormat/>
    <w:rsid w:val="000A25D9"/>
    <w:pPr>
      <w:numPr>
        <w:ilvl w:val="1"/>
      </w:numPr>
      <w:tabs>
        <w:tab w:val="num" w:pos="360"/>
      </w:tabs>
      <w:ind w:left="737" w:hanging="73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A25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5D9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pozn. pod čarou,Schriftart: 9 pt,Schriftart: 10 pt,Schriftart: 8 pt,Podrozdział,Footnote,Podrozdzia3,Char1,Text poznámky pod čiarou 007,Fußnotentextf,Geneva 9,Font: Geneva 9,Boston 10,f,Text pozn. pod čarou1,Char Char Char1,o"/>
    <w:basedOn w:val="Normln"/>
    <w:link w:val="TextpoznpodarouChar"/>
    <w:uiPriority w:val="99"/>
    <w:qFormat/>
    <w:rsid w:val="000A25D9"/>
    <w:pPr>
      <w:spacing w:line="312" w:lineRule="auto"/>
      <w:jc w:val="both"/>
    </w:pPr>
    <w:rPr>
      <w:rFonts w:ascii="Arial" w:eastAsia="Times New Roman" w:hAnsi="Arial" w:cs="Times New Roman"/>
      <w:sz w:val="18"/>
      <w:lang w:val="x-none" w:eastAsia="x-none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Char1 Char,Text poznámky pod čiarou 007 Char,Fußnotentextf Char,Geneva 9 Char,f Char,o Char"/>
    <w:basedOn w:val="Standardnpsmoodstavce"/>
    <w:link w:val="Textpoznpodarou"/>
    <w:uiPriority w:val="99"/>
    <w:qFormat/>
    <w:rsid w:val="000A25D9"/>
    <w:rPr>
      <w:rFonts w:ascii="Arial" w:eastAsia="Times New Roman" w:hAnsi="Arial" w:cs="Times New Roman"/>
      <w:sz w:val="18"/>
      <w:lang w:val="x-none" w:eastAsia="x-none"/>
    </w:rPr>
  </w:style>
  <w:style w:type="character" w:styleId="Znakapoznpodarou">
    <w:name w:val="footnote reference"/>
    <w:aliases w:val="PGI Fußnote Ziffer,BVI fnr,Footnote symbol"/>
    <w:uiPriority w:val="99"/>
    <w:rsid w:val="000A25D9"/>
    <w:rPr>
      <w:rFonts w:cs="Times New Roman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B15E3A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1D733F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A0F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E6F18"/>
    <w:pPr>
      <w:spacing w:line="259" w:lineRule="auto"/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D813D8"/>
    <w:pPr>
      <w:spacing w:after="100" w:line="259" w:lineRule="auto"/>
      <w:ind w:left="220"/>
    </w:pPr>
    <w:rPr>
      <w:rFonts w:ascii="Segoe UI" w:eastAsiaTheme="minorEastAsia" w:hAnsi="Segoe UI" w:cs="Times New Roman"/>
      <w:color w:val="000000" w:themeColor="text1"/>
      <w:sz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813D8"/>
    <w:pPr>
      <w:spacing w:after="100" w:line="259" w:lineRule="auto"/>
    </w:pPr>
    <w:rPr>
      <w:rFonts w:ascii="Segoe UI" w:eastAsiaTheme="minorEastAsia" w:hAnsi="Segoe UI" w:cs="Times New Roman"/>
      <w:color w:val="000000" w:themeColor="text1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9E6F18"/>
    <w:pPr>
      <w:spacing w:after="100" w:line="259" w:lineRule="auto"/>
      <w:ind w:left="440"/>
    </w:pPr>
    <w:rPr>
      <w:rFonts w:asciiTheme="minorHAnsi" w:eastAsiaTheme="minorEastAsia" w:hAnsiTheme="minorHAnsi" w:cs="Times New Roman"/>
      <w:lang w:eastAsia="cs-CZ"/>
    </w:rPr>
  </w:style>
  <w:style w:type="character" w:customStyle="1" w:styleId="OM-napdis3Char">
    <w:name w:val="OM - napdis 3 Char"/>
    <w:basedOn w:val="Standardnpsmoodstavce"/>
    <w:link w:val="OM-napdis3"/>
    <w:uiPriority w:val="99"/>
    <w:rsid w:val="00F718F5"/>
    <w:rPr>
      <w:rFonts w:eastAsia="Times New Roman" w:cstheme="minorHAnsi"/>
      <w:b/>
      <w:bCs/>
      <w:iCs/>
    </w:rPr>
  </w:style>
  <w:style w:type="character" w:customStyle="1" w:styleId="OM-nadpis5Char">
    <w:name w:val="OM - nadpis 5 Char"/>
    <w:link w:val="OM-nadpis5"/>
    <w:uiPriority w:val="99"/>
    <w:locked/>
    <w:rsid w:val="00A11387"/>
    <w:rPr>
      <w:rFonts w:eastAsia="Times New Roman" w:cstheme="minorHAnsi"/>
      <w:b/>
      <w:iCs/>
    </w:rPr>
  </w:style>
  <w:style w:type="character" w:customStyle="1" w:styleId="markedcontent">
    <w:name w:val="markedcontent"/>
    <w:basedOn w:val="Standardnpsmoodstavce"/>
    <w:rsid w:val="00FD427D"/>
  </w:style>
  <w:style w:type="paragraph" w:styleId="Revize">
    <w:name w:val="Revision"/>
    <w:hidden/>
    <w:uiPriority w:val="99"/>
    <w:semiHidden/>
    <w:rsid w:val="009C3E37"/>
    <w:pPr>
      <w:spacing w:after="0" w:line="240" w:lineRule="auto"/>
    </w:pPr>
    <w:rPr>
      <w:rFonts w:ascii="Calibri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622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zp.cz/dotace/98-vyzv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pzp.cz/dokumenty/pravidla-pro-zadatel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D4F9D-C67D-4DBF-BB6B-5906412E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625</Words>
  <Characters>3751</Characters>
  <Application>Microsoft Office Word</Application>
  <DocSecurity>0</DocSecurity>
  <Lines>187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Mášová Veronika</dc:creator>
  <cp:keywords/>
  <dc:description/>
  <cp:lastModifiedBy>Polak Bohdan</cp:lastModifiedBy>
  <cp:revision>2</cp:revision>
  <cp:lastPrinted>2021-11-08T08:52:00Z</cp:lastPrinted>
  <dcterms:created xsi:type="dcterms:W3CDTF">2026-01-22T07:51:00Z</dcterms:created>
  <dcterms:modified xsi:type="dcterms:W3CDTF">2026-01-22T07:51:00Z</dcterms:modified>
</cp:coreProperties>
</file>